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7E" w:rsidRPr="00E75F3F" w:rsidRDefault="00267633" w:rsidP="00DE12A3">
      <w:pPr>
        <w:pStyle w:val="PrikazDOU"/>
        <w:ind w:left="0"/>
      </w:pPr>
      <w:bookmarkStart w:id="0" w:name="_GoBack"/>
      <w:bookmarkEnd w:id="0"/>
      <w:r w:rsidRPr="00DE12A3">
        <w:rPr>
          <w:noProof/>
        </w:rPr>
        <w:drawing>
          <wp:inline distT="0" distB="0" distL="0" distR="0">
            <wp:extent cx="5981700" cy="8210550"/>
            <wp:effectExtent l="0" t="0" r="0" b="0"/>
            <wp:docPr id="1" name="Рисунок 1" descr="титу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ьн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77E" w:rsidRPr="00E75F3F" w:rsidRDefault="00AB677E"/>
    <w:p w:rsidR="00AB677E" w:rsidRDefault="00AB677E"/>
    <w:tbl>
      <w:tblPr>
        <w:tblW w:w="10898" w:type="dxa"/>
        <w:tblCellSpacing w:w="15" w:type="dxa"/>
        <w:tblInd w:w="-1373" w:type="dxa"/>
        <w:tblLayout w:type="fixed"/>
        <w:tblLook w:val="04A0" w:firstRow="1" w:lastRow="0" w:firstColumn="1" w:lastColumn="0" w:noHBand="0" w:noVBand="1"/>
      </w:tblPr>
      <w:tblGrid>
        <w:gridCol w:w="10898"/>
      </w:tblGrid>
      <w:tr w:rsidR="00947D47" w:rsidRPr="00B1159C" w:rsidTr="00837D85">
        <w:trPr>
          <w:tblCellSpacing w:w="15" w:type="dxa"/>
        </w:trPr>
        <w:tc>
          <w:tcPr>
            <w:tcW w:w="10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D47" w:rsidRPr="00B1159C" w:rsidRDefault="00947D47" w:rsidP="00DE12A3">
            <w:pPr>
              <w:rPr>
                <w:b/>
              </w:rPr>
            </w:pPr>
          </w:p>
          <w:p w:rsidR="00947D47" w:rsidRPr="00B1159C" w:rsidRDefault="00947D47">
            <w:pPr>
              <w:numPr>
                <w:ilvl w:val="0"/>
                <w:numId w:val="2"/>
              </w:numPr>
              <w:jc w:val="both"/>
            </w:pPr>
            <w:r w:rsidRPr="00B1159C">
              <w:t xml:space="preserve">Договором о взаимоотношениях между ДОУ и Учредителем; </w:t>
            </w:r>
          </w:p>
          <w:p w:rsidR="00947D47" w:rsidRPr="00B1159C" w:rsidRDefault="00947D47">
            <w:pPr>
              <w:numPr>
                <w:ilvl w:val="0"/>
                <w:numId w:val="2"/>
              </w:numPr>
              <w:jc w:val="both"/>
            </w:pPr>
            <w:r w:rsidRPr="00B1159C">
              <w:t xml:space="preserve">Трудовым договором с руководителем ДОУ; </w:t>
            </w:r>
          </w:p>
          <w:p w:rsidR="00947D47" w:rsidRPr="00B1159C" w:rsidRDefault="00947D47">
            <w:pPr>
              <w:numPr>
                <w:ilvl w:val="0"/>
                <w:numId w:val="2"/>
              </w:numPr>
              <w:jc w:val="both"/>
            </w:pPr>
            <w:r w:rsidRPr="00B1159C">
              <w:lastRenderedPageBreak/>
              <w:t xml:space="preserve">Коллективным договором; </w:t>
            </w:r>
          </w:p>
          <w:p w:rsidR="00947D47" w:rsidRPr="00B1159C" w:rsidRDefault="00947D47">
            <w:pPr>
              <w:numPr>
                <w:ilvl w:val="0"/>
                <w:numId w:val="2"/>
              </w:numPr>
              <w:jc w:val="both"/>
            </w:pPr>
            <w:r w:rsidRPr="00B1159C">
              <w:t>Договором с родителями;</w:t>
            </w:r>
          </w:p>
          <w:p w:rsidR="00947D47" w:rsidRPr="00B1159C" w:rsidRDefault="00947D47">
            <w:pPr>
              <w:numPr>
                <w:ilvl w:val="0"/>
                <w:numId w:val="3"/>
              </w:numPr>
              <w:jc w:val="both"/>
            </w:pPr>
            <w:r w:rsidRPr="00B1159C">
              <w:t>Договором с централизованной бухгалтерией,</w:t>
            </w:r>
          </w:p>
          <w:p w:rsidR="00947D47" w:rsidRPr="00B1159C" w:rsidRDefault="00947D47">
            <w:pPr>
              <w:ind w:left="360"/>
              <w:jc w:val="both"/>
            </w:pPr>
            <w:r w:rsidRPr="00B1159C">
              <w:t>Работа Учреждения регламентируют следующие локальные акты:</w:t>
            </w:r>
          </w:p>
          <w:p w:rsidR="00947D47" w:rsidRPr="00B1159C" w:rsidRDefault="00947D47">
            <w:pPr>
              <w:ind w:left="360" w:hanging="360"/>
              <w:jc w:val="both"/>
            </w:pPr>
            <w:r w:rsidRPr="00B1159C">
              <w:t>         Устав</w:t>
            </w:r>
          </w:p>
          <w:p w:rsidR="00947D47" w:rsidRPr="00B1159C" w:rsidRDefault="00947D47">
            <w:pPr>
              <w:ind w:left="360" w:hanging="360"/>
              <w:jc w:val="both"/>
            </w:pPr>
            <w:r w:rsidRPr="00B1159C">
              <w:t xml:space="preserve">         Основная </w:t>
            </w:r>
            <w:r w:rsidR="005E20D7" w:rsidRPr="00B1159C">
              <w:t>образовательная программа МБ</w:t>
            </w:r>
            <w:r w:rsidRPr="00B1159C">
              <w:t xml:space="preserve">ДОУ </w:t>
            </w:r>
          </w:p>
          <w:p w:rsidR="00947D47" w:rsidRPr="00B1159C" w:rsidRDefault="00947D47">
            <w:pPr>
              <w:ind w:left="360" w:hanging="360"/>
              <w:jc w:val="both"/>
            </w:pPr>
            <w:r w:rsidRPr="00B1159C">
              <w:t>         Штатное расписание Учреждения;</w:t>
            </w:r>
          </w:p>
          <w:p w:rsidR="00947D47" w:rsidRPr="00B1159C" w:rsidRDefault="00947D47">
            <w:pPr>
              <w:ind w:left="360" w:hanging="360"/>
              <w:jc w:val="both"/>
            </w:pPr>
            <w:r w:rsidRPr="00B1159C">
              <w:t xml:space="preserve">         Должностные инструкции, определяющие обязанности работников Учреждения; </w:t>
            </w:r>
          </w:p>
          <w:p w:rsidR="00947D47" w:rsidRPr="00B1159C" w:rsidRDefault="00947D47">
            <w:pPr>
              <w:ind w:left="360" w:hanging="360"/>
              <w:jc w:val="both"/>
            </w:pPr>
            <w:r w:rsidRPr="00B1159C">
              <w:t xml:space="preserve">         Правила внутреннего трудового распорядка; </w:t>
            </w:r>
          </w:p>
          <w:p w:rsidR="00947D47" w:rsidRPr="00B1159C" w:rsidRDefault="00947D47">
            <w:pPr>
              <w:ind w:left="360" w:hanging="360"/>
              <w:jc w:val="both"/>
            </w:pPr>
            <w:r w:rsidRPr="00B1159C">
              <w:t xml:space="preserve">         Инструкции по организации охраны жизни и здоровья детей  в Учреждении; </w:t>
            </w:r>
          </w:p>
          <w:p w:rsidR="00947D47" w:rsidRPr="00B1159C" w:rsidRDefault="00947D47">
            <w:pPr>
              <w:ind w:left="360" w:hanging="360"/>
              <w:jc w:val="both"/>
            </w:pPr>
            <w:r w:rsidRPr="00B1159C">
              <w:t>         Положение о педагогическом совете;</w:t>
            </w:r>
          </w:p>
          <w:p w:rsidR="00947D47" w:rsidRPr="00B1159C" w:rsidRDefault="00947D47">
            <w:pPr>
              <w:ind w:left="360" w:hanging="360"/>
              <w:jc w:val="both"/>
            </w:pPr>
            <w:r w:rsidRPr="00B1159C">
              <w:t>          Годовой план работы Учреждения;</w:t>
            </w:r>
          </w:p>
          <w:p w:rsidR="00947D47" w:rsidRPr="00B1159C" w:rsidRDefault="00947D47" w:rsidP="005E20D7">
            <w:pPr>
              <w:ind w:left="360" w:hanging="360"/>
              <w:jc w:val="both"/>
            </w:pPr>
            <w:r w:rsidRPr="00B1159C">
              <w:t xml:space="preserve">         Программа развития Учреждения; </w:t>
            </w:r>
          </w:p>
          <w:p w:rsidR="00947D47" w:rsidRPr="00B1159C" w:rsidRDefault="00947D47">
            <w:pPr>
              <w:ind w:left="360" w:hanging="360"/>
              <w:jc w:val="both"/>
            </w:pPr>
            <w:r w:rsidRPr="00B1159C">
              <w:t>         Режим дня;</w:t>
            </w:r>
          </w:p>
          <w:p w:rsidR="00947D47" w:rsidRPr="00B1159C" w:rsidRDefault="00947D47">
            <w:pPr>
              <w:ind w:left="360" w:hanging="360"/>
              <w:jc w:val="both"/>
            </w:pPr>
            <w:r w:rsidRPr="00B1159C">
              <w:t xml:space="preserve">         </w:t>
            </w:r>
            <w:r w:rsidR="005E20D7" w:rsidRPr="00B1159C">
              <w:t xml:space="preserve">Расписание непосредственно - </w:t>
            </w:r>
            <w:r w:rsidRPr="00B1159C">
              <w:t xml:space="preserve"> образовательной деятельности в Учреждении; </w:t>
            </w:r>
          </w:p>
          <w:p w:rsidR="00947D47" w:rsidRPr="00B1159C" w:rsidRDefault="004F02FD">
            <w:pPr>
              <w:ind w:left="360" w:hanging="360"/>
              <w:jc w:val="both"/>
            </w:pPr>
            <w:r>
              <w:t>         П</w:t>
            </w:r>
            <w:r w:rsidR="00947D47" w:rsidRPr="00B1159C">
              <w:t>оложение о Р</w:t>
            </w:r>
            <w:r w:rsidR="0068011B" w:rsidRPr="00B1159C">
              <w:t>одительском собрании Учреждения</w:t>
            </w:r>
          </w:p>
          <w:p w:rsidR="00947D47" w:rsidRPr="00B1159C" w:rsidRDefault="0068011B">
            <w:pPr>
              <w:jc w:val="both"/>
              <w:rPr>
                <w:bCs/>
              </w:rPr>
            </w:pPr>
            <w:r w:rsidRPr="00B1159C">
              <w:rPr>
                <w:bCs/>
              </w:rPr>
              <w:t xml:space="preserve"> и другие локальные акты ДОУ.</w:t>
            </w:r>
          </w:p>
          <w:p w:rsidR="00947D47" w:rsidRPr="00B1159C" w:rsidRDefault="00947D47">
            <w:pPr>
              <w:jc w:val="both"/>
              <w:rPr>
                <w:b/>
                <w:bCs/>
              </w:rPr>
            </w:pPr>
          </w:p>
          <w:p w:rsidR="00EE35AF" w:rsidRPr="00B1159C" w:rsidRDefault="005E20D7" w:rsidP="00EE35AF">
            <w:pPr>
              <w:ind w:left="360"/>
              <w:jc w:val="both"/>
            </w:pPr>
            <w:r w:rsidRPr="00B1159C">
              <w:rPr>
                <w:b/>
                <w:bCs/>
              </w:rPr>
              <w:t>Управление МБ</w:t>
            </w:r>
            <w:r w:rsidR="00947D47" w:rsidRPr="00B1159C">
              <w:rPr>
                <w:b/>
                <w:bCs/>
              </w:rPr>
              <w:t>ДОУ осуществляется</w:t>
            </w:r>
            <w:r w:rsidR="00947D47" w:rsidRPr="00B1159C">
              <w:t xml:space="preserve"> </w:t>
            </w:r>
            <w:r w:rsidR="00EE35AF" w:rsidRPr="00B1159C">
              <w:t xml:space="preserve"> в соответствии с законом  «Об образовании в Российской  Федерации» на основе принципов единоначалия и самоуправления и на основании Устава детского сада. Руководство деятельностью коллектива осуществляется заведующим ДОУ,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учреждения.</w:t>
            </w:r>
          </w:p>
          <w:p w:rsidR="00EE35AF" w:rsidRPr="00B1159C" w:rsidRDefault="00EE35AF" w:rsidP="00EE35AF">
            <w:pPr>
              <w:jc w:val="both"/>
            </w:pPr>
            <w:r w:rsidRPr="00B1159C">
              <w:t>Формами самоуправления детским садом являются:</w:t>
            </w:r>
          </w:p>
          <w:p w:rsidR="00EE35AF" w:rsidRPr="00B1159C" w:rsidRDefault="00EE35AF" w:rsidP="00EE35AF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59C">
              <w:rPr>
                <w:rFonts w:ascii="Times New Roman" w:eastAsia="Times New Roman" w:hAnsi="Times New Roman"/>
                <w:sz w:val="24"/>
                <w:szCs w:val="24"/>
              </w:rPr>
              <w:t xml:space="preserve">Общее собрание трудового коллектива ДОУ; </w:t>
            </w:r>
          </w:p>
          <w:p w:rsidR="00EE35AF" w:rsidRPr="00B1159C" w:rsidRDefault="00EE35AF" w:rsidP="00EE35AF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59C">
              <w:rPr>
                <w:rFonts w:ascii="Times New Roman" w:eastAsia="Times New Roman" w:hAnsi="Times New Roman"/>
                <w:sz w:val="24"/>
                <w:szCs w:val="24"/>
              </w:rPr>
              <w:t>Педагогический совет;</w:t>
            </w:r>
          </w:p>
          <w:p w:rsidR="00EE35AF" w:rsidRPr="00B1159C" w:rsidRDefault="00EE35AF" w:rsidP="00EE35AF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59C">
              <w:rPr>
                <w:rFonts w:ascii="Times New Roman" w:eastAsia="Times New Roman" w:hAnsi="Times New Roman"/>
                <w:sz w:val="24"/>
                <w:szCs w:val="24"/>
              </w:rPr>
              <w:t>Родительский комитет.</w:t>
            </w:r>
          </w:p>
          <w:p w:rsidR="00EE35AF" w:rsidRPr="00B1159C" w:rsidRDefault="00EE35AF" w:rsidP="00EE35AF">
            <w:pPr>
              <w:jc w:val="both"/>
            </w:pPr>
          </w:p>
          <w:p w:rsidR="00EE35AF" w:rsidRPr="00B1159C" w:rsidRDefault="00EE35AF" w:rsidP="00EE35AF">
            <w:pPr>
              <w:jc w:val="both"/>
            </w:pPr>
            <w:r w:rsidRPr="00B1159C">
              <w:t>Общее собрание ДОУ осуществляет полномочия трудового коллектива, рассматривает и обсуждает программу развития ДОУ, рассматривает и обсуждает проект годового плана работы ДОУ, 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 ДОУ, обсуждает дополнения, и изменения, вносимые в Устав ДОУ.</w:t>
            </w:r>
          </w:p>
          <w:p w:rsidR="00EE35AF" w:rsidRPr="00B1159C" w:rsidRDefault="00EE35AF" w:rsidP="00EE35AF">
            <w:pPr>
              <w:jc w:val="both"/>
            </w:pPr>
          </w:p>
          <w:p w:rsidR="00EE35AF" w:rsidRPr="00B1159C" w:rsidRDefault="00EE35AF" w:rsidP="00EE35AF">
            <w:pPr>
              <w:jc w:val="both"/>
            </w:pPr>
            <w:r w:rsidRPr="00B1159C">
              <w:t>Педагогический совет ДОУ осуществляет управление педагогической деятельностью ДОУ определяет направления образовательной деятельности ДОУ, отбирает и утверждает программы для использования в ДОУ, рассматривает проект годового плана работы ДОУ, заслушивает отчеты заведующего о создании условий для реализации образовательных программ в ДОУ,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      </w:r>
          </w:p>
          <w:p w:rsidR="00EE35AF" w:rsidRPr="00B1159C" w:rsidRDefault="00EE35AF" w:rsidP="00EE35AF">
            <w:pPr>
              <w:pStyle w:val="a5"/>
              <w:tabs>
                <w:tab w:val="left" w:pos="1080"/>
              </w:tabs>
              <w:spacing w:after="0"/>
              <w:jc w:val="both"/>
            </w:pPr>
            <w:r w:rsidRPr="00B1159C">
              <w:t>Родительский комитет участвует в подведении итогов деятельности Учреждения за учебный год по вопросам работы с родительской общественностью; содействует организации совместных с родителями (законными представителями) мероприятий в Учреждении – родительских собраний, родительских клубов, Дней открытых дверей и др.;  привлекает внебюджетные и спонсорские средства, шефскую помощь заинтересованных организаций для финансовой поддержки Учреждения; вместе с заведующим Учреждения принимает решение о поощрении, награждении благодарственными письмами наиболее активных представителей родительской общественности.</w:t>
            </w:r>
          </w:p>
          <w:p w:rsidR="00EE35AF" w:rsidRPr="00B1159C" w:rsidRDefault="00EE35AF" w:rsidP="00EE35AF">
            <w:pPr>
              <w:jc w:val="both"/>
            </w:pPr>
            <w:r w:rsidRPr="00B1159C">
      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</w:t>
            </w:r>
            <w:r w:rsidRPr="00B1159C">
              <w:lastRenderedPageBreak/>
              <w:t xml:space="preserve">направлений. </w:t>
            </w:r>
          </w:p>
          <w:p w:rsidR="00EE35AF" w:rsidRPr="00B1159C" w:rsidRDefault="00EE35AF" w:rsidP="00EE35AF">
            <w:pPr>
              <w:jc w:val="both"/>
              <w:rPr>
                <w:b/>
                <w:bCs/>
              </w:rPr>
            </w:pPr>
          </w:p>
          <w:p w:rsidR="00EE35AF" w:rsidRPr="00B1159C" w:rsidRDefault="00EE35AF" w:rsidP="00EE35AF">
            <w:pPr>
              <w:jc w:val="both"/>
            </w:pPr>
            <w:r w:rsidRPr="00B1159C">
              <w:rPr>
                <w:b/>
                <w:bCs/>
              </w:rPr>
              <w:t>Вывод:</w:t>
            </w:r>
            <w:r w:rsidRPr="00B1159C">
              <w:t> ДОУ функционирует в соответствии с нормативными документами в сфере образования Российской Федерации, создана структура управления в соответствии с целями и содержанием работы учреждения.</w:t>
            </w:r>
          </w:p>
          <w:p w:rsidR="00EE35AF" w:rsidRPr="00B1159C" w:rsidRDefault="00EE35AF" w:rsidP="00EE35AF">
            <w:pPr>
              <w:rPr>
                <w:b/>
              </w:rPr>
            </w:pPr>
          </w:p>
          <w:p w:rsidR="00EE35AF" w:rsidRPr="00B1159C" w:rsidRDefault="00EE35AF" w:rsidP="00EE35AF">
            <w:pPr>
              <w:ind w:left="360"/>
              <w:jc w:val="both"/>
            </w:pPr>
          </w:p>
          <w:p w:rsidR="00947D47" w:rsidRPr="00B1159C" w:rsidRDefault="00947D47">
            <w:pPr>
              <w:jc w:val="both"/>
            </w:pPr>
          </w:p>
          <w:p w:rsidR="00947D47" w:rsidRPr="00B1159C" w:rsidRDefault="00947D47">
            <w:pPr>
              <w:jc w:val="both"/>
            </w:pPr>
            <w:r w:rsidRPr="00B1159C">
              <w:t> </w:t>
            </w:r>
            <w:r w:rsidRPr="00B1159C">
              <w:rPr>
                <w:b/>
                <w:bCs/>
              </w:rPr>
              <w:t>Условия приема воспитанников в ДОУ</w:t>
            </w:r>
          </w:p>
          <w:p w:rsidR="00947D47" w:rsidRPr="00B1159C" w:rsidRDefault="00947D47">
            <w:pPr>
              <w:jc w:val="both"/>
            </w:pPr>
            <w:r w:rsidRPr="00B1159C">
              <w:t xml:space="preserve">Прием в ДОУ  осуществляется в соответствии с Положением о порядке </w:t>
            </w:r>
            <w:r w:rsidR="005E20D7" w:rsidRPr="00B1159C">
              <w:t>учета детей дошкольного возраста и комплектовании муниципальных образовательных учреждений Енисейского р</w:t>
            </w:r>
            <w:r w:rsidR="004718F7">
              <w:t xml:space="preserve">айона, реализующих основную </w:t>
            </w:r>
            <w:r w:rsidR="005E20D7" w:rsidRPr="00B1159C">
              <w:t>образовательную программу дошкольного образования.</w:t>
            </w:r>
          </w:p>
          <w:p w:rsidR="00947D47" w:rsidRPr="00B1159C" w:rsidRDefault="00947D47">
            <w:pPr>
              <w:jc w:val="both"/>
            </w:pPr>
            <w:r w:rsidRPr="00B1159C">
              <w:t>Отношения между родителями воспитанников и законными представителями строятся на договорной основе.</w:t>
            </w:r>
          </w:p>
          <w:p w:rsidR="00947D47" w:rsidRPr="00B1159C" w:rsidRDefault="00947D47">
            <w:pPr>
              <w:jc w:val="both"/>
            </w:pPr>
            <w:r w:rsidRPr="00B1159C">
              <w:rPr>
                <w:b/>
                <w:bCs/>
              </w:rPr>
              <w:t>Общее количество групп</w:t>
            </w:r>
            <w:r w:rsidR="0082420B" w:rsidRPr="00B1159C">
              <w:t xml:space="preserve"> – 3</w:t>
            </w:r>
          </w:p>
          <w:p w:rsidR="00947D47" w:rsidRPr="004718F7" w:rsidRDefault="00947D47">
            <w:pPr>
              <w:jc w:val="both"/>
            </w:pPr>
            <w:r w:rsidRPr="00B1159C">
              <w:rPr>
                <w:b/>
                <w:bCs/>
              </w:rPr>
              <w:t>Общее количество воспитанников в настоящее время</w:t>
            </w:r>
            <w:r w:rsidR="00802FE7" w:rsidRPr="00B1159C">
              <w:t xml:space="preserve"> </w:t>
            </w:r>
            <w:r w:rsidR="004F02FD" w:rsidRPr="004718F7">
              <w:t xml:space="preserve">– </w:t>
            </w:r>
            <w:r w:rsidR="00B8191C">
              <w:t>50</w:t>
            </w:r>
          </w:p>
          <w:p w:rsidR="00947D47" w:rsidRPr="00B1159C" w:rsidRDefault="00802FE7">
            <w:r w:rsidRPr="00B1159C">
              <w:t>Муниципальное бюджетное</w:t>
            </w:r>
            <w:r w:rsidR="00947D47" w:rsidRPr="00B1159C">
              <w:t xml:space="preserve"> дошкольное  образовательное учреждение детский сад  осуществляет свою деятельность в соответствии:</w:t>
            </w:r>
          </w:p>
          <w:p w:rsidR="00947D47" w:rsidRPr="00B1159C" w:rsidRDefault="00947D47">
            <w:r w:rsidRPr="00B1159C">
              <w:t> •</w:t>
            </w:r>
            <w:r w:rsidR="00BC440F" w:rsidRPr="00B1159C">
              <w:t>         Конституцией</w:t>
            </w:r>
            <w:r w:rsidRPr="00B1159C">
              <w:t xml:space="preserve"> Российской Федерации, </w:t>
            </w:r>
          </w:p>
          <w:p w:rsidR="00947D47" w:rsidRPr="00B1159C" w:rsidRDefault="00947D47">
            <w:r w:rsidRPr="00B1159C">
              <w:t xml:space="preserve">•          Конвенция «О правах ребенка», </w:t>
            </w:r>
          </w:p>
          <w:p w:rsidR="00947D47" w:rsidRPr="00B1159C" w:rsidRDefault="00802FE7" w:rsidP="00802FE7">
            <w:pPr>
              <w:jc w:val="both"/>
            </w:pPr>
            <w:r w:rsidRPr="00B1159C">
              <w:t xml:space="preserve">•        Федеральный закон "Об образовании в Российской Федерации" </w:t>
            </w:r>
          </w:p>
          <w:p w:rsidR="00947D47" w:rsidRPr="00B1159C" w:rsidRDefault="00947D47">
            <w:r w:rsidRPr="00B1159C">
              <w:t xml:space="preserve">•          иные   законы Российской Федерации, </w:t>
            </w:r>
          </w:p>
          <w:p w:rsidR="00947D47" w:rsidRPr="00B1159C" w:rsidRDefault="00947D47">
            <w:r w:rsidRPr="00B1159C">
              <w:t>•          указы и распоряжения Президента Российской Федерации,</w:t>
            </w:r>
          </w:p>
          <w:p w:rsidR="00947D47" w:rsidRPr="00B1159C" w:rsidRDefault="00947D47">
            <w:r w:rsidRPr="00B1159C">
              <w:t xml:space="preserve">•          постановления и распоряжения Правительства Российской Федерации,  </w:t>
            </w:r>
          </w:p>
          <w:p w:rsidR="00947D47" w:rsidRPr="00B1159C" w:rsidRDefault="00947D47">
            <w:r w:rsidRPr="00B1159C">
              <w:t xml:space="preserve">•          Типовое положение о дошкольном образовательном учреждении, </w:t>
            </w:r>
          </w:p>
          <w:p w:rsidR="00947D47" w:rsidRPr="00B1159C" w:rsidRDefault="00947D47">
            <w:r w:rsidRPr="00B1159C">
              <w:t xml:space="preserve">•          законодательные и иные правовые акты государственных органов, </w:t>
            </w:r>
          </w:p>
          <w:p w:rsidR="00947D47" w:rsidRPr="00B1159C" w:rsidRDefault="00947D47">
            <w:r w:rsidRPr="00B1159C">
              <w:t>•          нормативные правовые акты органов ме</w:t>
            </w:r>
            <w:r w:rsidR="00802FE7" w:rsidRPr="00B1159C">
              <w:t xml:space="preserve">стного самоуправления Енисейского района </w:t>
            </w:r>
          </w:p>
          <w:p w:rsidR="00947D47" w:rsidRPr="00B1159C" w:rsidRDefault="00947D47">
            <w:r w:rsidRPr="00B1159C">
              <w:t xml:space="preserve">•          решения органов управления образованием всех уровней, </w:t>
            </w:r>
          </w:p>
          <w:p w:rsidR="00947D47" w:rsidRPr="00B1159C" w:rsidRDefault="00947D47">
            <w:r w:rsidRPr="00B1159C">
              <w:t>•          Устав ДОУ</w:t>
            </w:r>
          </w:p>
          <w:p w:rsidR="0009550D" w:rsidRPr="00B1159C" w:rsidRDefault="00947D47" w:rsidP="0009550D">
            <w:pPr>
              <w:numPr>
                <w:ilvl w:val="0"/>
                <w:numId w:val="20"/>
              </w:numPr>
              <w:ind w:left="97" w:firstLine="0"/>
            </w:pPr>
            <w:r w:rsidRPr="00B1159C">
              <w:t>локальные акт</w:t>
            </w:r>
            <w:r w:rsidR="00802FE7" w:rsidRPr="00B1159C">
              <w:t>ы с Федеральным законом</w:t>
            </w:r>
            <w:r w:rsidRPr="00B1159C">
              <w:t xml:space="preserve"> «Об образовании</w:t>
            </w:r>
            <w:r w:rsidR="00802FE7" w:rsidRPr="00B1159C">
              <w:t xml:space="preserve"> в Российской Федерации</w:t>
            </w:r>
            <w:r w:rsidRPr="00B1159C">
              <w:t>»,</w:t>
            </w:r>
          </w:p>
          <w:p w:rsidR="00947D47" w:rsidRPr="00B1159C" w:rsidRDefault="00947D47" w:rsidP="0009550D">
            <w:pPr>
              <w:numPr>
                <w:ilvl w:val="0"/>
                <w:numId w:val="20"/>
              </w:numPr>
            </w:pPr>
            <w:r w:rsidRPr="00B1159C">
              <w:t xml:space="preserve">Санитарно-эпидемиологическими правилами и нормативами СанПиН </w:t>
            </w:r>
            <w:r w:rsidR="00802FE7" w:rsidRPr="00B1159C">
              <w:t>2.4.1.3049-13</w:t>
            </w:r>
          </w:p>
          <w:p w:rsidR="00947D47" w:rsidRPr="00B1159C" w:rsidRDefault="00947D47"/>
          <w:p w:rsidR="00947D47" w:rsidRPr="00B1159C" w:rsidRDefault="00947D47">
            <w:r w:rsidRPr="00B1159C">
              <w:t> </w:t>
            </w:r>
          </w:p>
          <w:p w:rsidR="00493276" w:rsidRPr="00B1159C" w:rsidRDefault="00493276"/>
          <w:p w:rsidR="00947D47" w:rsidRPr="00B1159C" w:rsidRDefault="00947D47">
            <w:pPr>
              <w:rPr>
                <w:b/>
              </w:rPr>
            </w:pPr>
            <w:r w:rsidRPr="00B1159C">
              <w:rPr>
                <w:b/>
              </w:rPr>
              <w:t>II. Условия осуществления образовательного процесса</w:t>
            </w:r>
          </w:p>
          <w:p w:rsidR="00947D47" w:rsidRPr="00B1159C" w:rsidRDefault="00947D47">
            <w:pPr>
              <w:jc w:val="both"/>
            </w:pPr>
            <w:r w:rsidRPr="00B1159C">
              <w:t>В течение учебного года деятельность ДОУ была направлена на обеспечение непрерывного, всестороннего и своевременного развития ребенка. Ор</w:t>
            </w:r>
            <w:r w:rsidR="001E0F77" w:rsidRPr="00B1159C">
              <w:t>ганизация воспитательно-образовательного</w:t>
            </w:r>
            <w:r w:rsidRPr="00B1159C">
              <w:t xml:space="preserve"> процесса строилась на педагогически обоснованном выборе </w:t>
            </w:r>
            <w:r w:rsidR="001E0F77" w:rsidRPr="00B1159C">
              <w:t>программы.</w:t>
            </w:r>
          </w:p>
          <w:p w:rsidR="001E0F77" w:rsidRPr="00B1159C" w:rsidRDefault="001E0F77">
            <w:pPr>
              <w:jc w:val="both"/>
            </w:pPr>
          </w:p>
          <w:p w:rsidR="00947D47" w:rsidRPr="00B1159C" w:rsidRDefault="00947D47">
            <w:pPr>
              <w:jc w:val="both"/>
            </w:pPr>
            <w:r w:rsidRPr="00B1159C">
              <w:t> </w:t>
            </w:r>
          </w:p>
          <w:p w:rsidR="00947D47" w:rsidRPr="00B1159C" w:rsidRDefault="00947D47">
            <w:pPr>
              <w:jc w:val="both"/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9"/>
              <w:gridCol w:w="5179"/>
            </w:tblGrid>
            <w:tr w:rsidR="00947D47" w:rsidRPr="00B1159C" w:rsidTr="00902F9E">
              <w:trPr>
                <w:trHeight w:val="99"/>
              </w:trPr>
              <w:tc>
                <w:tcPr>
                  <w:tcW w:w="41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D47" w:rsidRPr="00B1159C" w:rsidRDefault="00947D47">
                  <w:pPr>
                    <w:spacing w:line="99" w:lineRule="atLeast"/>
                  </w:pPr>
                  <w:r w:rsidRPr="00B1159C">
                    <w:rPr>
                      <w:b/>
                      <w:bCs/>
                    </w:rPr>
                    <w:t xml:space="preserve">Направления и задачи </w:t>
                  </w:r>
                </w:p>
              </w:tc>
              <w:tc>
                <w:tcPr>
                  <w:tcW w:w="51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D47" w:rsidRPr="00B1159C" w:rsidRDefault="00947D47">
                  <w:pPr>
                    <w:spacing w:line="99" w:lineRule="atLeast"/>
                  </w:pPr>
                  <w:r w:rsidRPr="00B1159C">
                    <w:rPr>
                      <w:b/>
                      <w:bCs/>
                    </w:rPr>
                    <w:t xml:space="preserve">Программы </w:t>
                  </w:r>
                </w:p>
              </w:tc>
            </w:tr>
            <w:tr w:rsidR="001E0F77" w:rsidRPr="00B1159C" w:rsidTr="00902F9E">
              <w:trPr>
                <w:trHeight w:val="480"/>
              </w:trPr>
              <w:tc>
                <w:tcPr>
                  <w:tcW w:w="41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0F77" w:rsidRPr="00B1159C" w:rsidRDefault="001E0F77">
                  <w:r w:rsidRPr="00B1159C">
                    <w:rPr>
                      <w:b/>
                      <w:bCs/>
                    </w:rPr>
                    <w:t xml:space="preserve">Физическое развитие </w:t>
                  </w:r>
                </w:p>
                <w:p w:rsidR="001E0F77" w:rsidRPr="00B1159C" w:rsidRDefault="001E0F77">
                  <w:r w:rsidRPr="00B1159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179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0F77" w:rsidRPr="00B1159C" w:rsidRDefault="001E0F77" w:rsidP="001E0F77">
                  <w:pPr>
                    <w:jc w:val="center"/>
                    <w:rPr>
                      <w:b/>
                    </w:rPr>
                  </w:pPr>
                </w:p>
                <w:p w:rsidR="001E0F77" w:rsidRPr="00B1159C" w:rsidRDefault="001E0F77" w:rsidP="001E0F77">
                  <w:pPr>
                    <w:jc w:val="center"/>
                    <w:rPr>
                      <w:b/>
                    </w:rPr>
                  </w:pPr>
                </w:p>
                <w:p w:rsidR="001E0F77" w:rsidRPr="00B1159C" w:rsidRDefault="00513666" w:rsidP="004F02F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Основная </w:t>
                  </w:r>
                  <w:r w:rsidR="001E0F77" w:rsidRPr="00B1159C">
                    <w:rPr>
                      <w:b/>
                    </w:rPr>
                    <w:t xml:space="preserve">образовательная программа дошкольного образования </w:t>
                  </w:r>
                </w:p>
              </w:tc>
            </w:tr>
            <w:tr w:rsidR="001E0F77" w:rsidRPr="00B1159C" w:rsidTr="00902F9E">
              <w:trPr>
                <w:trHeight w:val="479"/>
              </w:trPr>
              <w:tc>
                <w:tcPr>
                  <w:tcW w:w="41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0F77" w:rsidRPr="00B1159C" w:rsidRDefault="00297747">
                  <w:r>
                    <w:rPr>
                      <w:b/>
                      <w:bCs/>
                    </w:rPr>
                    <w:t>Социально-коммуникативное</w:t>
                  </w:r>
                  <w:r w:rsidR="001E0F77" w:rsidRPr="00B1159C">
                    <w:rPr>
                      <w:b/>
                      <w:bCs/>
                    </w:rPr>
                    <w:t xml:space="preserve"> развитие</w:t>
                  </w:r>
                </w:p>
              </w:tc>
              <w:tc>
                <w:tcPr>
                  <w:tcW w:w="5179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0F77" w:rsidRPr="00B1159C" w:rsidRDefault="001E0F77" w:rsidP="001E0F77"/>
              </w:tc>
            </w:tr>
            <w:tr w:rsidR="001E0F77" w:rsidRPr="00B1159C" w:rsidTr="00902F9E">
              <w:trPr>
                <w:trHeight w:val="480"/>
              </w:trPr>
              <w:tc>
                <w:tcPr>
                  <w:tcW w:w="41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0F77" w:rsidRPr="00B1159C" w:rsidRDefault="00297747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Речевое развитие</w:t>
                  </w:r>
                </w:p>
              </w:tc>
              <w:tc>
                <w:tcPr>
                  <w:tcW w:w="5179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0F77" w:rsidRPr="00B1159C" w:rsidRDefault="001E0F77" w:rsidP="001E0F77"/>
              </w:tc>
            </w:tr>
            <w:tr w:rsidR="001E0F77" w:rsidRPr="00B1159C" w:rsidTr="00902F9E">
              <w:trPr>
                <w:trHeight w:val="479"/>
              </w:trPr>
              <w:tc>
                <w:tcPr>
                  <w:tcW w:w="41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0F77" w:rsidRPr="00B1159C" w:rsidRDefault="0029774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Познавательное </w:t>
                  </w:r>
                  <w:r w:rsidR="001E0F77" w:rsidRPr="00B1159C">
                    <w:rPr>
                      <w:b/>
                    </w:rPr>
                    <w:t xml:space="preserve"> развитие</w:t>
                  </w:r>
                </w:p>
              </w:tc>
              <w:tc>
                <w:tcPr>
                  <w:tcW w:w="5179" w:type="dxa"/>
                  <w:vMerge/>
                  <w:tcBorders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0F77" w:rsidRPr="00B1159C" w:rsidRDefault="001E0F77" w:rsidP="001E0F77"/>
              </w:tc>
            </w:tr>
            <w:tr w:rsidR="001E0F77" w:rsidRPr="00B1159C" w:rsidTr="00902F9E">
              <w:trPr>
                <w:trHeight w:val="479"/>
              </w:trPr>
              <w:tc>
                <w:tcPr>
                  <w:tcW w:w="410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0F77" w:rsidRPr="00B1159C" w:rsidRDefault="001E0F77">
                  <w:pPr>
                    <w:rPr>
                      <w:b/>
                    </w:rPr>
                  </w:pPr>
                  <w:r w:rsidRPr="00B1159C">
                    <w:rPr>
                      <w:b/>
                    </w:rPr>
                    <w:t>Художественно-эстетическое развитие</w:t>
                  </w:r>
                </w:p>
              </w:tc>
              <w:tc>
                <w:tcPr>
                  <w:tcW w:w="5179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0F77" w:rsidRPr="00B1159C" w:rsidRDefault="001E0F77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947D47" w:rsidRPr="00B1159C" w:rsidRDefault="00947D47">
            <w:r w:rsidRPr="00B1159C">
              <w:t> </w:t>
            </w:r>
          </w:p>
          <w:p w:rsidR="00947D47" w:rsidRPr="00B1159C" w:rsidRDefault="001E0F77" w:rsidP="0009550D">
            <w:pPr>
              <w:pStyle w:val="a5"/>
              <w:spacing w:before="0" w:beforeAutospacing="0" w:after="0" w:afterAutospacing="0"/>
              <w:ind w:firstLine="708"/>
              <w:jc w:val="both"/>
            </w:pPr>
            <w:r w:rsidRPr="00B1159C">
              <w:rPr>
                <w:b/>
                <w:bCs/>
                <w:u w:val="single"/>
              </w:rPr>
              <w:lastRenderedPageBreak/>
              <w:t>Основной целью деятельности МБ</w:t>
            </w:r>
            <w:r w:rsidR="00947D47" w:rsidRPr="00B1159C">
              <w:rPr>
                <w:b/>
                <w:bCs/>
                <w:u w:val="single"/>
              </w:rPr>
              <w:t>ДОУ</w:t>
            </w:r>
            <w:r w:rsidR="00554F4A" w:rsidRPr="00B1159C">
              <w:t xml:space="preserve"> является создание условий для индивидуального развития каждого ребенка, с учетом имеющегося у него психического и физического состояния здоровья, формирование психической готовности к обучению в школе, развитие восприятия, воображения, художественно-творческой деятельности.</w:t>
            </w:r>
            <w:r w:rsidR="0009550D" w:rsidRPr="00B1159C">
              <w:t xml:space="preserve"> </w:t>
            </w:r>
          </w:p>
          <w:p w:rsidR="00947D47" w:rsidRPr="00B1159C" w:rsidRDefault="00947D47">
            <w:r w:rsidRPr="00B1159C">
              <w:rPr>
                <w:b/>
                <w:bCs/>
                <w:u w:val="single"/>
              </w:rPr>
              <w:t>Особенности образовательного процесса.</w:t>
            </w:r>
          </w:p>
          <w:p w:rsidR="00947D47" w:rsidRPr="00B1159C" w:rsidRDefault="00947D47">
            <w:r w:rsidRPr="00B1159C">
              <w:t>Группы функционируют в режиме 5 дневной рабочей недели.</w:t>
            </w:r>
          </w:p>
          <w:p w:rsidR="00947D47" w:rsidRPr="00B1159C" w:rsidRDefault="00947D47">
            <w:r w:rsidRPr="00B1159C">
              <w:t>Образовательный процесс осуществляется по двум режимам в каждой возрастной группе: с учетом теплого и холодного периода года.</w:t>
            </w:r>
          </w:p>
          <w:p w:rsidR="00947D47" w:rsidRPr="00B1159C" w:rsidRDefault="00947D47">
            <w:pPr>
              <w:jc w:val="both"/>
            </w:pPr>
            <w:r w:rsidRPr="00B1159C">
              <w:t xml:space="preserve">Созданы все условия для разностороннего развития детей </w:t>
            </w:r>
            <w:r w:rsidR="00554F4A" w:rsidRPr="00B1159C">
              <w:t>от 1,5</w:t>
            </w:r>
            <w:r w:rsidRPr="00B1159C">
              <w:t xml:space="preserve"> до 7 лет. Развивающая среда в 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      </w:r>
          </w:p>
          <w:p w:rsidR="00A44101" w:rsidRPr="00B1159C" w:rsidRDefault="00947D47">
            <w:pPr>
              <w:jc w:val="both"/>
            </w:pPr>
            <w:r w:rsidRPr="00B1159C">
              <w:t>        </w:t>
            </w:r>
            <w:r w:rsidR="001E0F77" w:rsidRPr="00B1159C">
              <w:t>В ДОУ функционир</w:t>
            </w:r>
            <w:r w:rsidR="0082420B" w:rsidRPr="00B1159C">
              <w:t>ует 3</w:t>
            </w:r>
            <w:r w:rsidRPr="00B1159C">
              <w:t xml:space="preserve"> группы.</w:t>
            </w:r>
          </w:p>
          <w:p w:rsidR="00266C09" w:rsidRPr="00B1159C" w:rsidRDefault="00266C09" w:rsidP="00266C09">
            <w:r w:rsidRPr="00B1159C">
              <w:t xml:space="preserve">Непосредственная образовательная деятельность (НОД) с  9.00 часов. </w:t>
            </w:r>
          </w:p>
          <w:p w:rsidR="00266C09" w:rsidRPr="00B1159C" w:rsidRDefault="00266C09" w:rsidP="00266C09">
            <w:r w:rsidRPr="00B1159C">
              <w:t>Продолжительность НОД:</w:t>
            </w:r>
          </w:p>
          <w:p w:rsidR="00266C09" w:rsidRPr="00B1159C" w:rsidRDefault="00266C09" w:rsidP="00266C09">
            <w:r w:rsidRPr="00B1159C">
              <w:t>в группе раннего возраста: дети от 1,5 до 3 лет –  8-10 минут;</w:t>
            </w:r>
          </w:p>
          <w:p w:rsidR="00266C09" w:rsidRDefault="00266C09" w:rsidP="00266C09">
            <w:r w:rsidRPr="00B1159C">
              <w:t>в группе младшего</w:t>
            </w:r>
            <w:r w:rsidR="004F02FD">
              <w:t xml:space="preserve"> </w:t>
            </w:r>
            <w:r w:rsidRPr="00B1159C">
              <w:t xml:space="preserve"> возраста: дети от 3 до 4 лет – 15 минут;</w:t>
            </w:r>
            <w:r w:rsidR="004F02FD" w:rsidRPr="00B1159C">
              <w:t xml:space="preserve"> дети  от 4 до 5 лет – 20 минут;</w:t>
            </w:r>
          </w:p>
          <w:p w:rsidR="00266C09" w:rsidRPr="00B1159C" w:rsidRDefault="004F02FD" w:rsidP="00266C09">
            <w:r>
              <w:t xml:space="preserve">в </w:t>
            </w:r>
            <w:r w:rsidR="00266C09" w:rsidRPr="00B1159C">
              <w:t>группе</w:t>
            </w:r>
            <w:r w:rsidR="00965000">
              <w:t xml:space="preserve"> разновозрастной</w:t>
            </w:r>
            <w:r>
              <w:t xml:space="preserve">: </w:t>
            </w:r>
            <w:r w:rsidR="0009550D" w:rsidRPr="00B1159C">
              <w:t xml:space="preserve"> </w:t>
            </w:r>
            <w:r w:rsidR="00266C09" w:rsidRPr="00B1159C">
              <w:t>дети от 5 до 6 лет – 25 минут;</w:t>
            </w:r>
            <w:r>
              <w:t xml:space="preserve"> </w:t>
            </w:r>
            <w:r w:rsidR="00266C09" w:rsidRPr="00B1159C">
              <w:t xml:space="preserve"> дети  от 6 до 7 лет – 30 минут.</w:t>
            </w:r>
          </w:p>
          <w:p w:rsidR="00266C09" w:rsidRPr="00B1159C" w:rsidRDefault="00266C09" w:rsidP="00266C09"/>
          <w:p w:rsidR="00266C09" w:rsidRPr="00B1159C" w:rsidRDefault="00266C09" w:rsidP="00266C09">
            <w:r w:rsidRPr="00B1159C">
              <w:t xml:space="preserve">                 В середине НОД педагоги проводят физкультминутку. Предусмотрены  перерывы между НОД длительностью 10 минут. </w:t>
            </w:r>
          </w:p>
          <w:p w:rsidR="00266C09" w:rsidRPr="00B1159C" w:rsidRDefault="00266C09" w:rsidP="00266C09">
            <w:pPr>
              <w:jc w:val="both"/>
            </w:pPr>
            <w:r w:rsidRPr="00B1159C">
              <w:t xml:space="preserve">                Общий объем  обязательной части программы 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моментов; самостоятельную  деятельность; взаимодействие с семьями детей.</w:t>
            </w:r>
          </w:p>
          <w:p w:rsidR="00266C09" w:rsidRPr="00B1159C" w:rsidRDefault="00266C09" w:rsidP="00266C09">
            <w:pPr>
              <w:jc w:val="both"/>
            </w:pPr>
          </w:p>
          <w:p w:rsidR="00266C09" w:rsidRPr="00B1159C" w:rsidRDefault="00266C09" w:rsidP="00266C09"/>
          <w:p w:rsidR="00266C09" w:rsidRPr="00B1159C" w:rsidRDefault="00266C09">
            <w:pPr>
              <w:jc w:val="both"/>
            </w:pPr>
          </w:p>
          <w:p w:rsidR="00377864" w:rsidRPr="00B1159C" w:rsidRDefault="00A44101" w:rsidP="00377864">
            <w:pPr>
              <w:numPr>
                <w:ilvl w:val="0"/>
                <w:numId w:val="1"/>
              </w:numPr>
              <w:shd w:val="clear" w:color="auto" w:fill="FFFFFF"/>
              <w:rPr>
                <w:b/>
              </w:rPr>
            </w:pPr>
            <w:r w:rsidRPr="00B1159C">
              <w:rPr>
                <w:b/>
                <w:u w:val="single"/>
              </w:rPr>
              <w:t>Анализ результатов деятельности ДОУ.</w:t>
            </w:r>
          </w:p>
          <w:p w:rsidR="00377864" w:rsidRPr="00B1159C" w:rsidRDefault="00377864" w:rsidP="00377864">
            <w:pPr>
              <w:shd w:val="clear" w:color="auto" w:fill="FFFFFF"/>
              <w:rPr>
                <w:b/>
              </w:rPr>
            </w:pPr>
          </w:p>
          <w:p w:rsidR="00377864" w:rsidRPr="00B1159C" w:rsidRDefault="00377864" w:rsidP="00813280">
            <w:pPr>
              <w:jc w:val="center"/>
            </w:pPr>
            <w:r w:rsidRPr="00B1159C">
              <w:rPr>
                <w:b/>
                <w:bCs/>
              </w:rPr>
              <w:t>Состав воспитанников</w:t>
            </w:r>
          </w:p>
          <w:p w:rsidR="00377864" w:rsidRPr="00B1159C" w:rsidRDefault="00377864" w:rsidP="00813280">
            <w:pPr>
              <w:jc w:val="center"/>
            </w:pP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1322"/>
              <w:gridCol w:w="1109"/>
              <w:gridCol w:w="1109"/>
              <w:gridCol w:w="1294"/>
              <w:gridCol w:w="1276"/>
              <w:gridCol w:w="1178"/>
            </w:tblGrid>
            <w:tr w:rsidR="00A62AF0" w:rsidRPr="00B1159C" w:rsidTr="00A62AF0">
              <w:trPr>
                <w:trHeight w:val="988"/>
              </w:trPr>
              <w:tc>
                <w:tcPr>
                  <w:tcW w:w="3480" w:type="dxa"/>
                </w:tcPr>
                <w:p w:rsidR="00A62AF0" w:rsidRPr="00297747" w:rsidRDefault="00A62AF0" w:rsidP="000F341D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322" w:type="dxa"/>
                  <w:tcBorders>
                    <w:right w:val="single" w:sz="4" w:space="0" w:color="auto"/>
                  </w:tcBorders>
                </w:tcPr>
                <w:p w:rsidR="00A62AF0" w:rsidRPr="00297747" w:rsidRDefault="00A62AF0" w:rsidP="000F341D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Количество детей</w:t>
                  </w:r>
                </w:p>
                <w:p w:rsidR="00A62AF0" w:rsidRPr="00297747" w:rsidRDefault="00A62AF0" w:rsidP="000F341D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2013-2014 уч.г.</w:t>
                  </w:r>
                </w:p>
              </w:tc>
              <w:tc>
                <w:tcPr>
                  <w:tcW w:w="1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0F341D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Количество детей</w:t>
                  </w:r>
                </w:p>
                <w:p w:rsidR="00A62AF0" w:rsidRPr="00297747" w:rsidRDefault="00A62AF0" w:rsidP="000F341D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2014-2015 уч.г.</w:t>
                  </w:r>
                </w:p>
              </w:tc>
              <w:tc>
                <w:tcPr>
                  <w:tcW w:w="1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BC440F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Количество детей</w:t>
                  </w:r>
                </w:p>
                <w:p w:rsidR="00A62AF0" w:rsidRPr="00297747" w:rsidRDefault="00A62AF0" w:rsidP="00BC440F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2015-2016 уч.г.</w:t>
                  </w:r>
                </w:p>
                <w:p w:rsidR="00A62AF0" w:rsidRPr="00297747" w:rsidRDefault="00A62AF0" w:rsidP="00BC440F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C84CC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Количество детей</w:t>
                  </w:r>
                </w:p>
                <w:p w:rsidR="00A62AF0" w:rsidRPr="00297747" w:rsidRDefault="00A62AF0" w:rsidP="00C84CC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2016-2017 уч.г.</w:t>
                  </w:r>
                </w:p>
                <w:p w:rsidR="00A62AF0" w:rsidRPr="00297747" w:rsidRDefault="00A62AF0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  <w:p w:rsidR="00A62AF0" w:rsidRPr="00297747" w:rsidRDefault="00A62AF0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  <w:p w:rsidR="00A62AF0" w:rsidRPr="00297747" w:rsidRDefault="00A62AF0" w:rsidP="00C84CC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Default="00A62AF0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Количество детей за 2018 г.</w:t>
                  </w:r>
                </w:p>
                <w:p w:rsidR="00A62AF0" w:rsidRDefault="00A62AF0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  <w:p w:rsidR="00A62AF0" w:rsidRDefault="00A62AF0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  <w:p w:rsidR="00A62AF0" w:rsidRDefault="00A62AF0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  <w:p w:rsidR="00A62AF0" w:rsidRPr="00297747" w:rsidRDefault="00A62AF0" w:rsidP="00297747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78" w:type="dxa"/>
                  <w:tcBorders>
                    <w:left w:val="single" w:sz="4" w:space="0" w:color="auto"/>
                  </w:tcBorders>
                </w:tcPr>
                <w:p w:rsidR="00A62AF0" w:rsidRDefault="00A62AF0" w:rsidP="00A62AF0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Количество детей за 2019 г.</w:t>
                  </w:r>
                </w:p>
                <w:p w:rsidR="00A62AF0" w:rsidRPr="00297747" w:rsidRDefault="00A62AF0" w:rsidP="00297747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62AF0" w:rsidRPr="00B1159C" w:rsidTr="00A62AF0">
              <w:trPr>
                <w:trHeight w:val="186"/>
              </w:trPr>
              <w:tc>
                <w:tcPr>
                  <w:tcW w:w="3480" w:type="dxa"/>
                </w:tcPr>
                <w:p w:rsidR="00A62AF0" w:rsidRPr="00297747" w:rsidRDefault="00A62AF0" w:rsidP="000F341D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Группа раннего возраста</w:t>
                  </w:r>
                </w:p>
              </w:tc>
              <w:tc>
                <w:tcPr>
                  <w:tcW w:w="1322" w:type="dxa"/>
                  <w:tcBorders>
                    <w:right w:val="single" w:sz="4" w:space="0" w:color="auto"/>
                  </w:tcBorders>
                </w:tcPr>
                <w:p w:rsidR="00A62AF0" w:rsidRPr="00297747" w:rsidRDefault="00A62AF0" w:rsidP="000F341D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15</w:t>
                  </w:r>
                </w:p>
              </w:tc>
              <w:tc>
                <w:tcPr>
                  <w:tcW w:w="1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0F341D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16</w:t>
                  </w:r>
                </w:p>
              </w:tc>
              <w:tc>
                <w:tcPr>
                  <w:tcW w:w="1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BC440F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13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C84CC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297747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14</w:t>
                  </w:r>
                </w:p>
              </w:tc>
              <w:tc>
                <w:tcPr>
                  <w:tcW w:w="1178" w:type="dxa"/>
                  <w:tcBorders>
                    <w:left w:val="single" w:sz="4" w:space="0" w:color="auto"/>
                  </w:tcBorders>
                </w:tcPr>
                <w:p w:rsidR="00A62AF0" w:rsidRPr="00297747" w:rsidRDefault="00A62AF0" w:rsidP="00A62AF0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15</w:t>
                  </w:r>
                </w:p>
              </w:tc>
            </w:tr>
            <w:tr w:rsidR="00A62AF0" w:rsidRPr="00B1159C" w:rsidTr="00A62AF0">
              <w:trPr>
                <w:trHeight w:val="133"/>
              </w:trPr>
              <w:tc>
                <w:tcPr>
                  <w:tcW w:w="3480" w:type="dxa"/>
                </w:tcPr>
                <w:p w:rsidR="00A62AF0" w:rsidRPr="00297747" w:rsidRDefault="004E604D" w:rsidP="000F341D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Группа младшего</w:t>
                  </w:r>
                  <w:r w:rsidR="00A62AF0"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возраста</w:t>
                  </w:r>
                </w:p>
              </w:tc>
              <w:tc>
                <w:tcPr>
                  <w:tcW w:w="1322" w:type="dxa"/>
                  <w:tcBorders>
                    <w:right w:val="single" w:sz="4" w:space="0" w:color="auto"/>
                  </w:tcBorders>
                </w:tcPr>
                <w:p w:rsidR="00A62AF0" w:rsidRPr="00297747" w:rsidRDefault="00A62AF0" w:rsidP="000F341D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16</w:t>
                  </w:r>
                </w:p>
              </w:tc>
              <w:tc>
                <w:tcPr>
                  <w:tcW w:w="1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0F341D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17</w:t>
                  </w:r>
                </w:p>
              </w:tc>
              <w:tc>
                <w:tcPr>
                  <w:tcW w:w="1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BC440F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19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C84CC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19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297747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17</w:t>
                  </w:r>
                </w:p>
              </w:tc>
              <w:tc>
                <w:tcPr>
                  <w:tcW w:w="1178" w:type="dxa"/>
                  <w:tcBorders>
                    <w:left w:val="single" w:sz="4" w:space="0" w:color="auto"/>
                  </w:tcBorders>
                </w:tcPr>
                <w:p w:rsidR="00A62AF0" w:rsidRPr="00297747" w:rsidRDefault="00A62AF0" w:rsidP="00A62AF0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17</w:t>
                  </w:r>
                </w:p>
              </w:tc>
            </w:tr>
            <w:tr w:rsidR="00A62AF0" w:rsidRPr="00B1159C" w:rsidTr="00A62AF0">
              <w:trPr>
                <w:trHeight w:val="198"/>
              </w:trPr>
              <w:tc>
                <w:tcPr>
                  <w:tcW w:w="3480" w:type="dxa"/>
                </w:tcPr>
                <w:p w:rsidR="00A62AF0" w:rsidRPr="00297747" w:rsidRDefault="00A62AF0" w:rsidP="000F341D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Груп</w:t>
                  </w:r>
                  <w:r w:rsidR="004E604D">
                    <w:rPr>
                      <w:rFonts w:eastAsia="Calibri"/>
                      <w:sz w:val="18"/>
                      <w:szCs w:val="18"/>
                      <w:lang w:eastAsia="en-US"/>
                    </w:rPr>
                    <w:t>па разновозрастная</w:t>
                  </w: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22" w:type="dxa"/>
                  <w:tcBorders>
                    <w:right w:val="single" w:sz="4" w:space="0" w:color="auto"/>
                  </w:tcBorders>
                </w:tcPr>
                <w:p w:rsidR="00A62AF0" w:rsidRPr="00297747" w:rsidRDefault="00A62AF0" w:rsidP="000F341D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19</w:t>
                  </w:r>
                </w:p>
              </w:tc>
              <w:tc>
                <w:tcPr>
                  <w:tcW w:w="1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0F341D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20</w:t>
                  </w:r>
                </w:p>
              </w:tc>
              <w:tc>
                <w:tcPr>
                  <w:tcW w:w="1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BC440F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22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C84CC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sz w:val="18"/>
                      <w:szCs w:val="18"/>
                      <w:lang w:eastAsia="en-US"/>
                    </w:rPr>
                    <w:t>16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297747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22</w:t>
                  </w:r>
                </w:p>
              </w:tc>
              <w:tc>
                <w:tcPr>
                  <w:tcW w:w="1178" w:type="dxa"/>
                  <w:tcBorders>
                    <w:left w:val="single" w:sz="4" w:space="0" w:color="auto"/>
                  </w:tcBorders>
                </w:tcPr>
                <w:p w:rsidR="00A62AF0" w:rsidRPr="00297747" w:rsidRDefault="00A62AF0" w:rsidP="00A62AF0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18</w:t>
                  </w:r>
                </w:p>
              </w:tc>
            </w:tr>
            <w:tr w:rsidR="00A62AF0" w:rsidRPr="00B1159C" w:rsidTr="00A62AF0">
              <w:trPr>
                <w:trHeight w:val="198"/>
              </w:trPr>
              <w:tc>
                <w:tcPr>
                  <w:tcW w:w="3480" w:type="dxa"/>
                </w:tcPr>
                <w:p w:rsidR="00A62AF0" w:rsidRPr="00297747" w:rsidRDefault="00A62AF0" w:rsidP="000F341D">
                  <w:pPr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Итого:</w:t>
                  </w:r>
                </w:p>
              </w:tc>
              <w:tc>
                <w:tcPr>
                  <w:tcW w:w="1322" w:type="dxa"/>
                  <w:tcBorders>
                    <w:right w:val="single" w:sz="4" w:space="0" w:color="auto"/>
                  </w:tcBorders>
                </w:tcPr>
                <w:p w:rsidR="00A62AF0" w:rsidRPr="00297747" w:rsidRDefault="00A62AF0" w:rsidP="000F341D">
                  <w:pPr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50</w:t>
                  </w:r>
                </w:p>
              </w:tc>
              <w:tc>
                <w:tcPr>
                  <w:tcW w:w="1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0F341D">
                  <w:pPr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53</w:t>
                  </w:r>
                </w:p>
              </w:tc>
              <w:tc>
                <w:tcPr>
                  <w:tcW w:w="1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BC440F">
                  <w:pPr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54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C84CCA">
                  <w:pPr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297747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47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62AF0" w:rsidRPr="00297747" w:rsidRDefault="00A62AF0" w:rsidP="00297747">
                  <w:pPr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53</w:t>
                  </w:r>
                </w:p>
              </w:tc>
              <w:tc>
                <w:tcPr>
                  <w:tcW w:w="1178" w:type="dxa"/>
                  <w:tcBorders>
                    <w:left w:val="single" w:sz="4" w:space="0" w:color="auto"/>
                  </w:tcBorders>
                </w:tcPr>
                <w:p w:rsidR="00A62AF0" w:rsidRPr="00297747" w:rsidRDefault="00A62AF0" w:rsidP="00A62AF0">
                  <w:pPr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50</w:t>
                  </w:r>
                </w:p>
              </w:tc>
            </w:tr>
          </w:tbl>
          <w:p w:rsidR="00377864" w:rsidRPr="00B1159C" w:rsidRDefault="00377864" w:rsidP="003778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1159C">
              <w:rPr>
                <w:rFonts w:ascii="Times New Roman" w:hAnsi="Times New Roman"/>
                <w:b/>
                <w:sz w:val="24"/>
                <w:szCs w:val="24"/>
              </w:rPr>
              <w:t xml:space="preserve">Вывод: </w:t>
            </w:r>
            <w:r w:rsidRPr="00B1159C">
              <w:rPr>
                <w:rFonts w:ascii="Times New Roman" w:hAnsi="Times New Roman"/>
                <w:sz w:val="24"/>
                <w:szCs w:val="24"/>
              </w:rPr>
              <w:t>К</w:t>
            </w:r>
            <w:r w:rsidR="00A62AF0">
              <w:rPr>
                <w:rFonts w:ascii="Times New Roman" w:hAnsi="Times New Roman"/>
                <w:sz w:val="24"/>
                <w:szCs w:val="24"/>
              </w:rPr>
              <w:t>оличество детей за 2019 год уменьшилось на 3 воспитанника</w:t>
            </w:r>
            <w:r w:rsidRPr="00B1159C">
              <w:rPr>
                <w:rFonts w:ascii="Times New Roman" w:hAnsi="Times New Roman"/>
                <w:sz w:val="24"/>
                <w:szCs w:val="24"/>
              </w:rPr>
              <w:t>.</w:t>
            </w:r>
            <w:r w:rsidR="00A6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7864" w:rsidRPr="00B1159C" w:rsidRDefault="00377864" w:rsidP="0037786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4101" w:rsidRPr="00B1159C" w:rsidRDefault="00A44101" w:rsidP="00A44101">
            <w:pPr>
              <w:rPr>
                <w:b/>
                <w:u w:val="single"/>
              </w:rPr>
            </w:pPr>
          </w:p>
          <w:p w:rsidR="00A44101" w:rsidRDefault="00C90572" w:rsidP="00A2491D">
            <w:r>
              <w:t xml:space="preserve">За </w:t>
            </w:r>
            <w:r w:rsidR="00A62AF0">
              <w:t>2019</w:t>
            </w:r>
            <w:r>
              <w:t xml:space="preserve">  год</w:t>
            </w:r>
            <w:r w:rsidR="00A44101" w:rsidRPr="00B1159C">
              <w:t xml:space="preserve"> в детском саду воспитывалось</w:t>
            </w:r>
            <w:r w:rsidR="003C7E38">
              <w:t xml:space="preserve"> 5</w:t>
            </w:r>
            <w:r w:rsidR="00A62AF0">
              <w:t>0  детей</w:t>
            </w:r>
            <w:r w:rsidR="00A44101" w:rsidRPr="00B1159C">
              <w:t xml:space="preserve"> в возр</w:t>
            </w:r>
            <w:r w:rsidR="00257B60">
              <w:t>асте от 1.5 до 7 лет, из них- 23 девочки; 30</w:t>
            </w:r>
            <w:r w:rsidR="00FC412A" w:rsidRPr="00B1159C">
              <w:t xml:space="preserve"> –мальчик</w:t>
            </w:r>
            <w:r w:rsidR="00A62AF0">
              <w:t>ов. Дети инвалиды – 0</w:t>
            </w:r>
            <w:r w:rsidR="00A44101" w:rsidRPr="00B1159C">
              <w:t>. Ф</w:t>
            </w:r>
            <w:r w:rsidR="00FC412A" w:rsidRPr="00B1159C">
              <w:t>ункционируют три  группы:  раннего возраста (дети от 1,5 до 3 лет), младшего</w:t>
            </w:r>
            <w:r w:rsidR="00A62AF0">
              <w:t xml:space="preserve"> </w:t>
            </w:r>
            <w:r w:rsidR="00FC412A" w:rsidRPr="00B1159C">
              <w:t xml:space="preserve"> возраста (дети </w:t>
            </w:r>
            <w:r w:rsidR="00A62AF0">
              <w:t xml:space="preserve">от 3 до </w:t>
            </w:r>
            <w:r w:rsidR="00BC440F" w:rsidRPr="00B1159C">
              <w:t xml:space="preserve"> </w:t>
            </w:r>
            <w:r w:rsidR="00A62AF0">
              <w:t>4</w:t>
            </w:r>
            <w:r w:rsidR="00BC440F" w:rsidRPr="00B1159C">
              <w:t>лет)</w:t>
            </w:r>
            <w:r w:rsidR="00A62AF0">
              <w:t>,  разновозрастная группа</w:t>
            </w:r>
            <w:r w:rsidR="00C84CCA">
              <w:t xml:space="preserve">  (дети  от 5</w:t>
            </w:r>
            <w:r w:rsidR="00FC412A" w:rsidRPr="00B1159C">
              <w:t xml:space="preserve"> </w:t>
            </w:r>
            <w:r w:rsidR="00A2491D" w:rsidRPr="00B1159C">
              <w:t>до 7 лет)</w:t>
            </w:r>
            <w:r w:rsidR="00A62AF0">
              <w:t>.</w:t>
            </w:r>
          </w:p>
          <w:p w:rsidR="00965000" w:rsidRPr="00B1159C" w:rsidRDefault="00965000" w:rsidP="00A2491D"/>
          <w:p w:rsidR="008905E8" w:rsidRPr="009341EB" w:rsidRDefault="00A44101" w:rsidP="008905E8">
            <w:pPr>
              <w:pStyle w:val="a5"/>
              <w:ind w:firstLine="708"/>
              <w:jc w:val="center"/>
              <w:rPr>
                <w:b/>
              </w:rPr>
            </w:pPr>
            <w:r w:rsidRPr="009341EB">
              <w:rPr>
                <w:b/>
              </w:rPr>
              <w:t>Распределение</w:t>
            </w:r>
            <w:r w:rsidR="00C90572" w:rsidRPr="009341EB">
              <w:rPr>
                <w:b/>
              </w:rPr>
              <w:t xml:space="preserve"> воспитанников</w:t>
            </w:r>
            <w:r w:rsidR="008905E8" w:rsidRPr="009341EB">
              <w:rPr>
                <w:b/>
              </w:rPr>
              <w:t xml:space="preserve"> по возрасту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5"/>
              <w:gridCol w:w="851"/>
              <w:gridCol w:w="992"/>
              <w:gridCol w:w="992"/>
              <w:gridCol w:w="851"/>
              <w:gridCol w:w="992"/>
              <w:gridCol w:w="945"/>
              <w:gridCol w:w="1080"/>
              <w:gridCol w:w="952"/>
              <w:gridCol w:w="1208"/>
            </w:tblGrid>
            <w:tr w:rsidR="009341EB" w:rsidTr="00D270C4">
              <w:trPr>
                <w:trHeight w:val="325"/>
              </w:trPr>
              <w:tc>
                <w:tcPr>
                  <w:tcW w:w="1935" w:type="dxa"/>
                  <w:vMerge w:val="restart"/>
                </w:tcPr>
                <w:p w:rsidR="009341EB" w:rsidRPr="00D270C4" w:rsidRDefault="009341EB" w:rsidP="00D270C4">
                  <w:pPr>
                    <w:spacing w:before="75" w:after="75"/>
                    <w:rPr>
                      <w:b/>
                      <w:sz w:val="20"/>
                      <w:szCs w:val="20"/>
                    </w:rPr>
                  </w:pPr>
                  <w:r w:rsidRPr="008905E8">
                    <w:rPr>
                      <w:b/>
                      <w:sz w:val="20"/>
                      <w:szCs w:val="20"/>
                    </w:rPr>
                    <w:t xml:space="preserve">Наименование </w:t>
                  </w:r>
                  <w:r w:rsidRPr="008905E8">
                    <w:rPr>
                      <w:b/>
                      <w:sz w:val="20"/>
                      <w:szCs w:val="20"/>
                    </w:rPr>
                    <w:lastRenderedPageBreak/>
                    <w:t>показателей</w:t>
                  </w:r>
                </w:p>
              </w:tc>
              <w:tc>
                <w:tcPr>
                  <w:tcW w:w="851" w:type="dxa"/>
                  <w:vMerge w:val="restart"/>
                </w:tcPr>
                <w:p w:rsidR="009341EB" w:rsidRPr="00D270C4" w:rsidRDefault="009341EB" w:rsidP="00D270C4">
                  <w:pPr>
                    <w:spacing w:before="75" w:after="75"/>
                    <w:rPr>
                      <w:b/>
                      <w:sz w:val="20"/>
                      <w:szCs w:val="20"/>
                    </w:rPr>
                  </w:pPr>
                  <w:r w:rsidRPr="00D270C4">
                    <w:rPr>
                      <w:b/>
                      <w:sz w:val="20"/>
                      <w:szCs w:val="20"/>
                    </w:rPr>
                    <w:lastRenderedPageBreak/>
                    <w:t xml:space="preserve">Всего </w:t>
                  </w:r>
                  <w:r w:rsidRPr="00D270C4">
                    <w:rPr>
                      <w:b/>
                      <w:sz w:val="20"/>
                      <w:szCs w:val="20"/>
                    </w:rPr>
                    <w:lastRenderedPageBreak/>
                    <w:t>детей</w:t>
                  </w:r>
                </w:p>
              </w:tc>
              <w:tc>
                <w:tcPr>
                  <w:tcW w:w="8012" w:type="dxa"/>
                  <w:gridSpan w:val="8"/>
                </w:tcPr>
                <w:p w:rsidR="009341EB" w:rsidRPr="00D270C4" w:rsidRDefault="009341EB" w:rsidP="00D270C4">
                  <w:pPr>
                    <w:spacing w:before="75" w:after="7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270C4">
                    <w:rPr>
                      <w:b/>
                      <w:sz w:val="20"/>
                      <w:szCs w:val="20"/>
                    </w:rPr>
                    <w:lastRenderedPageBreak/>
                    <w:t>в том числе в возрасте, лет</w:t>
                  </w:r>
                </w:p>
              </w:tc>
            </w:tr>
            <w:tr w:rsidR="009341EB" w:rsidTr="00D270C4">
              <w:trPr>
                <w:trHeight w:val="285"/>
              </w:trPr>
              <w:tc>
                <w:tcPr>
                  <w:tcW w:w="1935" w:type="dxa"/>
                  <w:vMerge/>
                </w:tcPr>
                <w:p w:rsidR="009341EB" w:rsidRPr="00D270C4" w:rsidRDefault="009341EB" w:rsidP="00D270C4">
                  <w:pPr>
                    <w:spacing w:before="75" w:after="7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9341EB" w:rsidRPr="00D270C4" w:rsidRDefault="009341EB" w:rsidP="00D270C4">
                  <w:pPr>
                    <w:spacing w:before="75" w:after="7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9341EB" w:rsidRPr="00D270C4" w:rsidRDefault="009341EB" w:rsidP="00D270C4">
                  <w:pPr>
                    <w:spacing w:before="75" w:after="75"/>
                    <w:rPr>
                      <w:b/>
                      <w:sz w:val="20"/>
                      <w:szCs w:val="20"/>
                    </w:rPr>
                  </w:pPr>
                  <w:r w:rsidRPr="00D270C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9341EB" w:rsidRPr="00D270C4" w:rsidRDefault="009341EB" w:rsidP="00D270C4">
                  <w:pPr>
                    <w:spacing w:before="75" w:after="75"/>
                    <w:rPr>
                      <w:b/>
                      <w:sz w:val="20"/>
                      <w:szCs w:val="20"/>
                    </w:rPr>
                  </w:pPr>
                  <w:r w:rsidRPr="00D270C4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9341EB" w:rsidRPr="00D270C4" w:rsidRDefault="009341EB" w:rsidP="00D270C4">
                  <w:pPr>
                    <w:spacing w:before="75" w:after="75"/>
                    <w:rPr>
                      <w:b/>
                      <w:sz w:val="20"/>
                      <w:szCs w:val="20"/>
                    </w:rPr>
                  </w:pPr>
                  <w:r w:rsidRPr="00D270C4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9341EB" w:rsidRPr="00D270C4" w:rsidRDefault="009341EB" w:rsidP="00D270C4">
                  <w:pPr>
                    <w:spacing w:before="75" w:after="75"/>
                    <w:rPr>
                      <w:b/>
                      <w:sz w:val="20"/>
                      <w:szCs w:val="20"/>
                    </w:rPr>
                  </w:pPr>
                  <w:r w:rsidRPr="00D270C4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5" w:type="dxa"/>
                </w:tcPr>
                <w:p w:rsidR="009341EB" w:rsidRPr="00D270C4" w:rsidRDefault="009341EB" w:rsidP="00D270C4">
                  <w:pPr>
                    <w:spacing w:before="75" w:after="75"/>
                    <w:rPr>
                      <w:b/>
                      <w:sz w:val="20"/>
                      <w:szCs w:val="20"/>
                    </w:rPr>
                  </w:pPr>
                  <w:r w:rsidRPr="00D270C4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:rsidR="009341EB" w:rsidRPr="00D270C4" w:rsidRDefault="009341EB" w:rsidP="00D270C4">
                  <w:pPr>
                    <w:spacing w:before="75" w:after="75"/>
                    <w:rPr>
                      <w:b/>
                      <w:sz w:val="20"/>
                      <w:szCs w:val="20"/>
                    </w:rPr>
                  </w:pPr>
                  <w:r w:rsidRPr="00D270C4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:rsidR="009341EB" w:rsidRPr="00D270C4" w:rsidRDefault="009341EB" w:rsidP="00D270C4">
                  <w:pPr>
                    <w:spacing w:before="75" w:after="75"/>
                    <w:rPr>
                      <w:b/>
                      <w:sz w:val="20"/>
                      <w:szCs w:val="20"/>
                    </w:rPr>
                  </w:pPr>
                  <w:r w:rsidRPr="00D270C4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08" w:type="dxa"/>
                </w:tcPr>
                <w:p w:rsidR="009341EB" w:rsidRPr="00D270C4" w:rsidRDefault="009341EB" w:rsidP="00D270C4">
                  <w:pPr>
                    <w:spacing w:before="75" w:after="75"/>
                    <w:rPr>
                      <w:b/>
                      <w:sz w:val="20"/>
                      <w:szCs w:val="20"/>
                    </w:rPr>
                  </w:pPr>
                  <w:r w:rsidRPr="00D270C4">
                    <w:rPr>
                      <w:b/>
                      <w:sz w:val="20"/>
                      <w:szCs w:val="20"/>
                    </w:rPr>
                    <w:t>7 и старше</w:t>
                  </w:r>
                </w:p>
              </w:tc>
            </w:tr>
            <w:tr w:rsidR="008905E8" w:rsidTr="00D270C4">
              <w:tc>
                <w:tcPr>
                  <w:tcW w:w="1935" w:type="dxa"/>
                </w:tcPr>
                <w:p w:rsidR="008905E8" w:rsidRPr="00D270C4" w:rsidRDefault="008905E8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 w:rsidRPr="008905E8">
                    <w:rPr>
                      <w:sz w:val="20"/>
                      <w:szCs w:val="20"/>
                    </w:rPr>
                    <w:lastRenderedPageBreak/>
                    <w:t xml:space="preserve">Численность воспитанников </w:t>
                  </w:r>
                  <w:r w:rsidRPr="008905E8">
                    <w:rPr>
                      <w:sz w:val="20"/>
                      <w:szCs w:val="20"/>
                    </w:rPr>
                    <w:br/>
                    <w:t>- всего</w:t>
                  </w:r>
                </w:p>
              </w:tc>
              <w:tc>
                <w:tcPr>
                  <w:tcW w:w="851" w:type="dxa"/>
                </w:tcPr>
                <w:p w:rsidR="008905E8" w:rsidRPr="00D270C4" w:rsidRDefault="00A62AF0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2" w:type="dxa"/>
                </w:tcPr>
                <w:p w:rsidR="008905E8" w:rsidRPr="00D270C4" w:rsidRDefault="009341EB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 w:rsidRPr="00D270C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8905E8" w:rsidRPr="00D270C4" w:rsidRDefault="00A62AF0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</w:tcPr>
                <w:p w:rsidR="008905E8" w:rsidRPr="00D270C4" w:rsidRDefault="00A62AF0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8905E8" w:rsidRPr="00D270C4" w:rsidRDefault="00A62AF0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45" w:type="dxa"/>
                </w:tcPr>
                <w:p w:rsidR="008905E8" w:rsidRPr="00D270C4" w:rsidRDefault="00A62AF0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</w:tcPr>
                <w:p w:rsidR="008905E8" w:rsidRPr="00D270C4" w:rsidRDefault="00257B60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52" w:type="dxa"/>
                </w:tcPr>
                <w:p w:rsidR="008905E8" w:rsidRPr="00D270C4" w:rsidRDefault="00A62AF0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08" w:type="dxa"/>
                </w:tcPr>
                <w:p w:rsidR="008905E8" w:rsidRPr="00D270C4" w:rsidRDefault="00A62AF0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905E8" w:rsidTr="00D270C4">
              <w:tc>
                <w:tcPr>
                  <w:tcW w:w="1935" w:type="dxa"/>
                </w:tcPr>
                <w:p w:rsidR="008905E8" w:rsidRPr="00D270C4" w:rsidRDefault="008905E8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 w:rsidRPr="008905E8">
                    <w:rPr>
                      <w:sz w:val="20"/>
                      <w:szCs w:val="20"/>
                    </w:rPr>
                    <w:t>из них - девочки</w:t>
                  </w:r>
                </w:p>
              </w:tc>
              <w:tc>
                <w:tcPr>
                  <w:tcW w:w="851" w:type="dxa"/>
                </w:tcPr>
                <w:p w:rsidR="008905E8" w:rsidRPr="00D270C4" w:rsidRDefault="00591A00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92" w:type="dxa"/>
                </w:tcPr>
                <w:p w:rsidR="008905E8" w:rsidRPr="00D270C4" w:rsidRDefault="009341EB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 w:rsidRPr="00D270C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8905E8" w:rsidRPr="00D270C4" w:rsidRDefault="00591A00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8905E8" w:rsidRPr="00D270C4" w:rsidRDefault="00591A00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8905E8" w:rsidRPr="00D270C4" w:rsidRDefault="00591A00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45" w:type="dxa"/>
                </w:tcPr>
                <w:p w:rsidR="008905E8" w:rsidRPr="00D270C4" w:rsidRDefault="00591A00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:rsidR="008905E8" w:rsidRPr="00D270C4" w:rsidRDefault="00257B60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8905E8" w:rsidRPr="00D270C4" w:rsidRDefault="00591A00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08" w:type="dxa"/>
                </w:tcPr>
                <w:p w:rsidR="008905E8" w:rsidRPr="00D270C4" w:rsidRDefault="00257B60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905E8" w:rsidTr="00D270C4">
              <w:trPr>
                <w:trHeight w:val="584"/>
              </w:trPr>
              <w:tc>
                <w:tcPr>
                  <w:tcW w:w="1935" w:type="dxa"/>
                </w:tcPr>
                <w:p w:rsidR="009341EB" w:rsidRDefault="008905E8" w:rsidP="00D270C4">
                  <w:pPr>
                    <w:spacing w:before="75" w:after="75"/>
                  </w:pPr>
                  <w:r w:rsidRPr="008905E8">
                    <w:rPr>
                      <w:sz w:val="20"/>
                      <w:szCs w:val="20"/>
                    </w:rPr>
                    <w:t>Из общей числен</w:t>
                  </w:r>
                  <w:r w:rsidRPr="00D270C4">
                    <w:rPr>
                      <w:sz w:val="20"/>
                      <w:szCs w:val="20"/>
                    </w:rPr>
                    <w:t xml:space="preserve">ности воспитанников </w:t>
                  </w:r>
                  <w:r w:rsidRPr="008905E8">
                    <w:rPr>
                      <w:sz w:val="20"/>
                      <w:szCs w:val="20"/>
                    </w:rPr>
                    <w:t xml:space="preserve"> - дети-инвалиды</w:t>
                  </w:r>
                </w:p>
              </w:tc>
              <w:tc>
                <w:tcPr>
                  <w:tcW w:w="851" w:type="dxa"/>
                </w:tcPr>
                <w:p w:rsidR="008905E8" w:rsidRDefault="00591A00" w:rsidP="00D270C4">
                  <w:pPr>
                    <w:spacing w:before="75" w:after="75"/>
                  </w:pPr>
                  <w:r>
                    <w:t>0</w:t>
                  </w:r>
                </w:p>
              </w:tc>
              <w:tc>
                <w:tcPr>
                  <w:tcW w:w="992" w:type="dxa"/>
                </w:tcPr>
                <w:p w:rsidR="008905E8" w:rsidRDefault="00257B60" w:rsidP="00D270C4">
                  <w:pPr>
                    <w:spacing w:before="75" w:after="75"/>
                  </w:pPr>
                  <w:r>
                    <w:t>0</w:t>
                  </w:r>
                </w:p>
              </w:tc>
              <w:tc>
                <w:tcPr>
                  <w:tcW w:w="992" w:type="dxa"/>
                </w:tcPr>
                <w:p w:rsidR="008905E8" w:rsidRDefault="00257B60" w:rsidP="00D270C4">
                  <w:pPr>
                    <w:spacing w:before="75" w:after="75"/>
                  </w:pPr>
                  <w:r>
                    <w:t>0</w:t>
                  </w:r>
                </w:p>
              </w:tc>
              <w:tc>
                <w:tcPr>
                  <w:tcW w:w="851" w:type="dxa"/>
                </w:tcPr>
                <w:p w:rsidR="008905E8" w:rsidRDefault="00257B60" w:rsidP="00D270C4">
                  <w:pPr>
                    <w:spacing w:before="75" w:after="75"/>
                  </w:pPr>
                  <w:r>
                    <w:t>0</w:t>
                  </w:r>
                </w:p>
              </w:tc>
              <w:tc>
                <w:tcPr>
                  <w:tcW w:w="992" w:type="dxa"/>
                </w:tcPr>
                <w:p w:rsidR="008905E8" w:rsidRDefault="00257B60" w:rsidP="00D270C4">
                  <w:pPr>
                    <w:spacing w:before="75" w:after="75"/>
                  </w:pPr>
                  <w:r>
                    <w:t>0</w:t>
                  </w:r>
                </w:p>
              </w:tc>
              <w:tc>
                <w:tcPr>
                  <w:tcW w:w="945" w:type="dxa"/>
                </w:tcPr>
                <w:p w:rsidR="008905E8" w:rsidRDefault="00257B60" w:rsidP="00D270C4">
                  <w:pPr>
                    <w:spacing w:before="75" w:after="75"/>
                  </w:pPr>
                  <w:r>
                    <w:t>0</w:t>
                  </w:r>
                </w:p>
              </w:tc>
              <w:tc>
                <w:tcPr>
                  <w:tcW w:w="1080" w:type="dxa"/>
                </w:tcPr>
                <w:p w:rsidR="008905E8" w:rsidRDefault="00257B60" w:rsidP="00D270C4">
                  <w:pPr>
                    <w:spacing w:before="75" w:after="75"/>
                  </w:pPr>
                  <w:r>
                    <w:t>0</w:t>
                  </w:r>
                </w:p>
              </w:tc>
              <w:tc>
                <w:tcPr>
                  <w:tcW w:w="952" w:type="dxa"/>
                </w:tcPr>
                <w:p w:rsidR="008905E8" w:rsidRDefault="00257B60" w:rsidP="00D270C4">
                  <w:pPr>
                    <w:spacing w:before="75" w:after="75"/>
                  </w:pPr>
                  <w:r>
                    <w:t>0</w:t>
                  </w:r>
                </w:p>
              </w:tc>
              <w:tc>
                <w:tcPr>
                  <w:tcW w:w="1208" w:type="dxa"/>
                </w:tcPr>
                <w:p w:rsidR="008905E8" w:rsidRDefault="00591A00" w:rsidP="00D270C4">
                  <w:pPr>
                    <w:spacing w:before="75" w:after="75"/>
                  </w:pPr>
                  <w:r>
                    <w:t>0</w:t>
                  </w:r>
                </w:p>
              </w:tc>
            </w:tr>
            <w:tr w:rsidR="009341EB" w:rsidTr="00D270C4">
              <w:trPr>
                <w:trHeight w:val="311"/>
              </w:trPr>
              <w:tc>
                <w:tcPr>
                  <w:tcW w:w="1935" w:type="dxa"/>
                </w:tcPr>
                <w:p w:rsidR="009341EB" w:rsidRPr="00D270C4" w:rsidRDefault="009341EB" w:rsidP="00D270C4">
                  <w:pPr>
                    <w:spacing w:before="75" w:after="75"/>
                    <w:rPr>
                      <w:sz w:val="20"/>
                      <w:szCs w:val="20"/>
                    </w:rPr>
                  </w:pPr>
                  <w:r w:rsidRPr="00D270C4">
                    <w:rPr>
                      <w:sz w:val="20"/>
                      <w:szCs w:val="20"/>
                    </w:rPr>
                    <w:t>из них - девочки</w:t>
                  </w:r>
                </w:p>
              </w:tc>
              <w:tc>
                <w:tcPr>
                  <w:tcW w:w="851" w:type="dxa"/>
                </w:tcPr>
                <w:p w:rsidR="009341EB" w:rsidRDefault="00257B60" w:rsidP="00D270C4">
                  <w:pPr>
                    <w:spacing w:before="75" w:after="75"/>
                  </w:pPr>
                  <w:r>
                    <w:t>0</w:t>
                  </w:r>
                </w:p>
              </w:tc>
              <w:tc>
                <w:tcPr>
                  <w:tcW w:w="992" w:type="dxa"/>
                </w:tcPr>
                <w:p w:rsidR="009341EB" w:rsidRDefault="00257B60" w:rsidP="00D270C4">
                  <w:pPr>
                    <w:spacing w:before="75" w:after="75"/>
                  </w:pPr>
                  <w:r>
                    <w:t>0</w:t>
                  </w:r>
                </w:p>
              </w:tc>
              <w:tc>
                <w:tcPr>
                  <w:tcW w:w="992" w:type="dxa"/>
                </w:tcPr>
                <w:p w:rsidR="009341EB" w:rsidRDefault="00257B60" w:rsidP="00D270C4">
                  <w:pPr>
                    <w:spacing w:before="75" w:after="75"/>
                  </w:pPr>
                  <w:r>
                    <w:t>0</w:t>
                  </w:r>
                </w:p>
              </w:tc>
              <w:tc>
                <w:tcPr>
                  <w:tcW w:w="851" w:type="dxa"/>
                </w:tcPr>
                <w:p w:rsidR="009341EB" w:rsidRDefault="00257B60" w:rsidP="00D270C4">
                  <w:pPr>
                    <w:spacing w:before="75" w:after="75"/>
                  </w:pPr>
                  <w:r>
                    <w:t>0</w:t>
                  </w:r>
                </w:p>
              </w:tc>
              <w:tc>
                <w:tcPr>
                  <w:tcW w:w="992" w:type="dxa"/>
                </w:tcPr>
                <w:p w:rsidR="009341EB" w:rsidRDefault="00257B60" w:rsidP="00D270C4">
                  <w:pPr>
                    <w:spacing w:before="75" w:after="75"/>
                  </w:pPr>
                  <w:r>
                    <w:t>0</w:t>
                  </w:r>
                </w:p>
              </w:tc>
              <w:tc>
                <w:tcPr>
                  <w:tcW w:w="945" w:type="dxa"/>
                </w:tcPr>
                <w:p w:rsidR="009341EB" w:rsidRDefault="00257B60" w:rsidP="00D270C4">
                  <w:pPr>
                    <w:spacing w:before="75" w:after="75"/>
                  </w:pPr>
                  <w:r>
                    <w:t>0</w:t>
                  </w:r>
                </w:p>
              </w:tc>
              <w:tc>
                <w:tcPr>
                  <w:tcW w:w="1080" w:type="dxa"/>
                </w:tcPr>
                <w:p w:rsidR="009341EB" w:rsidRDefault="00257B60" w:rsidP="00D270C4">
                  <w:pPr>
                    <w:spacing w:before="75" w:after="75"/>
                  </w:pPr>
                  <w:r>
                    <w:t>0</w:t>
                  </w:r>
                </w:p>
              </w:tc>
              <w:tc>
                <w:tcPr>
                  <w:tcW w:w="952" w:type="dxa"/>
                </w:tcPr>
                <w:p w:rsidR="009341EB" w:rsidRDefault="00257B60" w:rsidP="00D270C4">
                  <w:pPr>
                    <w:spacing w:before="75" w:after="75"/>
                  </w:pPr>
                  <w:r>
                    <w:t>0</w:t>
                  </w:r>
                </w:p>
              </w:tc>
              <w:tc>
                <w:tcPr>
                  <w:tcW w:w="1208" w:type="dxa"/>
                </w:tcPr>
                <w:p w:rsidR="009341EB" w:rsidRDefault="00257B60" w:rsidP="00D270C4">
                  <w:pPr>
                    <w:spacing w:before="75" w:after="75"/>
                  </w:pPr>
                  <w:r>
                    <w:t>0</w:t>
                  </w:r>
                </w:p>
              </w:tc>
            </w:tr>
          </w:tbl>
          <w:p w:rsidR="00E161CD" w:rsidRPr="00B1159C" w:rsidRDefault="00A44101" w:rsidP="00E161CD">
            <w:pPr>
              <w:spacing w:before="75" w:after="75"/>
            </w:pPr>
            <w:r w:rsidRPr="00B1159C">
              <w:t xml:space="preserve">                                                                               </w:t>
            </w:r>
            <w:r w:rsidR="00E161CD" w:rsidRPr="00B1159C">
              <w:t xml:space="preserve">                               </w:t>
            </w:r>
          </w:p>
          <w:p w:rsidR="00A44101" w:rsidRPr="00B1159C" w:rsidRDefault="00A44101" w:rsidP="00E161CD">
            <w:pPr>
              <w:spacing w:before="75" w:after="75"/>
              <w:jc w:val="center"/>
              <w:rPr>
                <w:b/>
              </w:rPr>
            </w:pPr>
            <w:r w:rsidRPr="00B1159C">
              <w:rPr>
                <w:b/>
              </w:rPr>
              <w:t>Распреде</w:t>
            </w:r>
            <w:r w:rsidR="00813280">
              <w:rPr>
                <w:b/>
              </w:rPr>
              <w:t>ление детей по группам здоровья</w:t>
            </w:r>
          </w:p>
          <w:p w:rsidR="00A44101" w:rsidRPr="00B1159C" w:rsidRDefault="00A44101" w:rsidP="00A44101">
            <w:pPr>
              <w:tabs>
                <w:tab w:val="left" w:pos="6990"/>
              </w:tabs>
              <w:spacing w:before="75" w:after="75" w:line="360" w:lineRule="auto"/>
              <w:ind w:firstLine="180"/>
              <w:jc w:val="center"/>
            </w:pPr>
          </w:p>
          <w:tbl>
            <w:tblPr>
              <w:tblW w:w="107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13"/>
              <w:gridCol w:w="563"/>
              <w:gridCol w:w="704"/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702"/>
              <w:gridCol w:w="563"/>
              <w:gridCol w:w="703"/>
              <w:gridCol w:w="772"/>
              <w:gridCol w:w="638"/>
            </w:tblGrid>
            <w:tr w:rsidR="00376859" w:rsidRPr="00B1159C" w:rsidTr="00591A00">
              <w:trPr>
                <w:trHeight w:val="681"/>
              </w:trPr>
              <w:tc>
                <w:tcPr>
                  <w:tcW w:w="3469" w:type="dxa"/>
                  <w:gridSpan w:val="6"/>
                </w:tcPr>
                <w:p w:rsidR="00376859" w:rsidRPr="009341EB" w:rsidRDefault="00376859" w:rsidP="00376859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1-я группа</w:t>
                  </w:r>
                </w:p>
              </w:tc>
              <w:tc>
                <w:tcPr>
                  <w:tcW w:w="3378" w:type="dxa"/>
                  <w:gridSpan w:val="6"/>
                </w:tcPr>
                <w:p w:rsidR="00376859" w:rsidRPr="009341EB" w:rsidRDefault="00376859" w:rsidP="00376859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2-я группа</w:t>
                  </w:r>
                </w:p>
              </w:tc>
              <w:tc>
                <w:tcPr>
                  <w:tcW w:w="3941" w:type="dxa"/>
                  <w:gridSpan w:val="6"/>
                  <w:tcBorders>
                    <w:right w:val="single" w:sz="4" w:space="0" w:color="auto"/>
                  </w:tcBorders>
                </w:tcPr>
                <w:p w:rsidR="00376859" w:rsidRPr="009341EB" w:rsidRDefault="00376859" w:rsidP="00BE7E25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3-я группа</w:t>
                  </w:r>
                </w:p>
              </w:tc>
            </w:tr>
            <w:tr w:rsidR="00591A00" w:rsidRPr="00B1159C" w:rsidTr="00591A00">
              <w:trPr>
                <w:trHeight w:val="699"/>
              </w:trPr>
              <w:tc>
                <w:tcPr>
                  <w:tcW w:w="513" w:type="dxa"/>
                  <w:tcBorders>
                    <w:right w:val="single" w:sz="4" w:space="0" w:color="auto"/>
                  </w:tcBorders>
                </w:tcPr>
                <w:p w:rsidR="00591A00" w:rsidRPr="009341EB" w:rsidRDefault="00591A00" w:rsidP="00C74B97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2013-2014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FA1268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2014-2015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BE7E25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2015-2016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>
                  <w:pPr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2016-2017</w:t>
                  </w:r>
                </w:p>
                <w:p w:rsidR="00591A00" w:rsidRPr="009341EB" w:rsidRDefault="00591A00" w:rsidP="0092395D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92395D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91A00" w:rsidRPr="009341EB" w:rsidRDefault="00591A00" w:rsidP="00591A00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591A00" w:rsidRPr="009341EB" w:rsidRDefault="00591A00" w:rsidP="00C74B97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2013-2014</w:t>
                  </w:r>
                </w:p>
              </w:tc>
              <w:tc>
                <w:tcPr>
                  <w:tcW w:w="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FA1268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2014-2015</w:t>
                  </w:r>
                </w:p>
              </w:tc>
              <w:tc>
                <w:tcPr>
                  <w:tcW w:w="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FA1268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2015-2016</w:t>
                  </w:r>
                </w:p>
              </w:tc>
              <w:tc>
                <w:tcPr>
                  <w:tcW w:w="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>
                  <w:pPr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2016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9341EB">
                    <w:rPr>
                      <w:sz w:val="18"/>
                      <w:szCs w:val="18"/>
                    </w:rPr>
                    <w:t>2017</w:t>
                  </w:r>
                </w:p>
                <w:p w:rsidR="00591A00" w:rsidRPr="009341EB" w:rsidRDefault="00591A00" w:rsidP="0092395D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Default="00591A00">
                  <w:pPr>
                    <w:rPr>
                      <w:sz w:val="18"/>
                      <w:szCs w:val="18"/>
                    </w:rPr>
                  </w:pPr>
                </w:p>
                <w:p w:rsidR="00591A00" w:rsidRDefault="00591A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</w:t>
                  </w:r>
                </w:p>
                <w:p w:rsidR="00591A00" w:rsidRPr="009341EB" w:rsidRDefault="00591A00" w:rsidP="00376859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Default="00591A00">
                  <w:pPr>
                    <w:rPr>
                      <w:sz w:val="18"/>
                      <w:szCs w:val="18"/>
                    </w:rPr>
                  </w:pPr>
                </w:p>
                <w:p w:rsidR="00591A00" w:rsidRDefault="00591A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2019</w:t>
                  </w:r>
                </w:p>
                <w:p w:rsidR="00591A00" w:rsidRPr="009341EB" w:rsidRDefault="00591A00" w:rsidP="00591A00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C74B97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2013-2014</w:t>
                  </w:r>
                </w:p>
              </w:tc>
              <w:tc>
                <w:tcPr>
                  <w:tcW w:w="7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FA1268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2014-2015</w:t>
                  </w:r>
                </w:p>
              </w:tc>
              <w:tc>
                <w:tcPr>
                  <w:tcW w:w="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BE7E25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2015-2016</w:t>
                  </w:r>
                </w:p>
              </w:tc>
              <w:tc>
                <w:tcPr>
                  <w:tcW w:w="70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92395D">
                  <w:pPr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2016-2017</w:t>
                  </w:r>
                </w:p>
                <w:p w:rsidR="00591A00" w:rsidRPr="009341EB" w:rsidRDefault="00591A00">
                  <w:pPr>
                    <w:rPr>
                      <w:sz w:val="18"/>
                      <w:szCs w:val="18"/>
                    </w:rPr>
                  </w:pPr>
                </w:p>
                <w:p w:rsidR="00591A00" w:rsidRPr="009341EB" w:rsidRDefault="00591A00" w:rsidP="0092395D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Default="00591A00">
                  <w:pPr>
                    <w:rPr>
                      <w:sz w:val="18"/>
                      <w:szCs w:val="18"/>
                    </w:rPr>
                  </w:pPr>
                </w:p>
                <w:p w:rsidR="00591A00" w:rsidRDefault="00591A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</w:t>
                  </w:r>
                </w:p>
                <w:p w:rsidR="00591A00" w:rsidRPr="009341EB" w:rsidRDefault="00591A00" w:rsidP="00376859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Default="00591A00">
                  <w:pPr>
                    <w:rPr>
                      <w:sz w:val="18"/>
                      <w:szCs w:val="18"/>
                    </w:rPr>
                  </w:pPr>
                </w:p>
                <w:p w:rsidR="00591A00" w:rsidRDefault="00591A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2019</w:t>
                  </w:r>
                </w:p>
                <w:p w:rsidR="00591A00" w:rsidRPr="009341EB" w:rsidRDefault="00591A00" w:rsidP="00591A00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91A00" w:rsidRPr="00B1159C" w:rsidTr="00591A00">
              <w:trPr>
                <w:trHeight w:val="699"/>
              </w:trPr>
              <w:tc>
                <w:tcPr>
                  <w:tcW w:w="513" w:type="dxa"/>
                  <w:tcBorders>
                    <w:right w:val="single" w:sz="4" w:space="0" w:color="auto"/>
                  </w:tcBorders>
                </w:tcPr>
                <w:p w:rsidR="00591A00" w:rsidRPr="009341EB" w:rsidRDefault="00591A00" w:rsidP="00C74B97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FA1268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BE7E25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92395D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376859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91A00" w:rsidRPr="009341EB" w:rsidRDefault="004E604D" w:rsidP="00591A00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:rsidR="00591A00" w:rsidRPr="009341EB" w:rsidRDefault="00591A00" w:rsidP="00C74B97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FA1268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BE7E25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92395D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376859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4E604D" w:rsidP="00591A00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C74B97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FA1268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BE7E25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92395D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9341EB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591A00" w:rsidP="00376859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1A00" w:rsidRPr="009341EB" w:rsidRDefault="004E604D" w:rsidP="00591A00">
                  <w:pPr>
                    <w:spacing w:before="75" w:after="75" w:line="36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8B6053" w:rsidRDefault="00FA1268" w:rsidP="008B6053">
            <w:pPr>
              <w:pStyle w:val="a5"/>
              <w:spacing w:line="360" w:lineRule="auto"/>
              <w:jc w:val="center"/>
            </w:pPr>
            <w:r w:rsidRPr="00B1159C">
              <w:rPr>
                <w:b/>
              </w:rPr>
              <w:t>Вывод:</w:t>
            </w:r>
            <w:r w:rsidRPr="00B1159C">
              <w:t xml:space="preserve"> по сравнени</w:t>
            </w:r>
            <w:r w:rsidR="00B929A4">
              <w:t xml:space="preserve">ю с предыдущим годом </w:t>
            </w:r>
            <w:r w:rsidRPr="00B1159C">
              <w:t xml:space="preserve"> количество детей 1 группы здоровья</w:t>
            </w:r>
            <w:r w:rsidR="004E604D">
              <w:t xml:space="preserve"> уменьшилось на 2</w:t>
            </w:r>
            <w:r w:rsidR="00257B60">
              <w:t xml:space="preserve"> ребенка</w:t>
            </w:r>
            <w:r w:rsidR="00376859">
              <w:t xml:space="preserve">, </w:t>
            </w:r>
            <w:r w:rsidR="00257B60">
              <w:t xml:space="preserve"> детей</w:t>
            </w:r>
            <w:r w:rsidR="00235A7F">
              <w:t>- инвалид</w:t>
            </w:r>
            <w:r w:rsidR="004E604D">
              <w:t>ов нет</w:t>
            </w:r>
            <w:r w:rsidR="00AF66B2" w:rsidRPr="00B1159C">
              <w:t>.</w:t>
            </w:r>
          </w:p>
          <w:p w:rsidR="00BE35E3" w:rsidRPr="008B6053" w:rsidRDefault="00BE35E3" w:rsidP="008B6053">
            <w:pPr>
              <w:pStyle w:val="a5"/>
              <w:spacing w:line="360" w:lineRule="auto"/>
              <w:jc w:val="center"/>
            </w:pPr>
            <w:r w:rsidRPr="00B1159C">
              <w:rPr>
                <w:b/>
              </w:rPr>
              <w:t>Социальный стату</w:t>
            </w:r>
            <w:r w:rsidR="00E161CD" w:rsidRPr="00B1159C">
              <w:rPr>
                <w:b/>
              </w:rPr>
              <w:t>с семей воспитанников МБДОУ  № 2</w:t>
            </w:r>
            <w:r w:rsidR="00813280">
              <w:rPr>
                <w:b/>
              </w:rPr>
              <w:t xml:space="preserve"> за </w:t>
            </w:r>
            <w:r w:rsidR="00E82260">
              <w:rPr>
                <w:b/>
              </w:rPr>
              <w:t>2019</w:t>
            </w:r>
            <w:r w:rsidR="00813280">
              <w:rPr>
                <w:b/>
              </w:rPr>
              <w:t xml:space="preserve"> </w:t>
            </w:r>
            <w:r w:rsidRPr="00B1159C">
              <w:rPr>
                <w:b/>
              </w:rPr>
              <w:t>г.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1A20D9" w:rsidRPr="00B1159C" w:rsidTr="00902F9E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5E3" w:rsidRPr="00B1159C" w:rsidRDefault="00BE35E3" w:rsidP="00E161CD">
                  <w:pPr>
                    <w:pStyle w:val="a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B1159C">
                    <w:rPr>
                      <w:lang w:eastAsia="en-US"/>
                    </w:rPr>
                    <w:t>Полные семьи (чел)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5E3" w:rsidRPr="00B1159C" w:rsidRDefault="00BE35E3" w:rsidP="00E161CD">
                  <w:pPr>
                    <w:pStyle w:val="a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B1159C">
                    <w:rPr>
                      <w:lang w:eastAsia="en-US"/>
                    </w:rPr>
                    <w:t>Многодетные семьи (чел)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5E3" w:rsidRPr="00B1159C" w:rsidRDefault="00BE35E3" w:rsidP="00E161CD">
                  <w:pPr>
                    <w:pStyle w:val="a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B1159C">
                    <w:rPr>
                      <w:lang w:eastAsia="en-US"/>
                    </w:rPr>
                    <w:t>Неполные семьи (чел)</w:t>
                  </w:r>
                </w:p>
              </w:tc>
            </w:tr>
            <w:tr w:rsidR="001A20D9" w:rsidRPr="00B1159C" w:rsidTr="00902F9E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5E3" w:rsidRPr="00B1159C" w:rsidRDefault="00E161CD" w:rsidP="00E161CD">
                  <w:pPr>
                    <w:pStyle w:val="a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B1159C">
                    <w:rPr>
                      <w:lang w:eastAsia="en-US"/>
                    </w:rPr>
                    <w:t>2</w:t>
                  </w:r>
                  <w:r w:rsidR="00E82260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5E3" w:rsidRPr="00B1159C" w:rsidRDefault="00E82260" w:rsidP="00E161CD">
                  <w:pPr>
                    <w:pStyle w:val="a5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5E3" w:rsidRPr="00B1159C" w:rsidRDefault="00E161CD" w:rsidP="00E161CD">
                  <w:pPr>
                    <w:pStyle w:val="a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B1159C">
                    <w:rPr>
                      <w:lang w:eastAsia="en-US"/>
                    </w:rPr>
                    <w:t>1</w:t>
                  </w:r>
                  <w:r w:rsidR="0028346D">
                    <w:rPr>
                      <w:lang w:eastAsia="en-US"/>
                    </w:rPr>
                    <w:t>5</w:t>
                  </w:r>
                </w:p>
              </w:tc>
            </w:tr>
          </w:tbl>
          <w:p w:rsidR="00965000" w:rsidRPr="00B1159C" w:rsidRDefault="00813280" w:rsidP="00BE35E3">
            <w:pPr>
              <w:pStyle w:val="a5"/>
              <w:jc w:val="both"/>
            </w:pPr>
            <w:r>
              <w:t xml:space="preserve">  </w:t>
            </w:r>
            <w:r w:rsidR="00BE35E3" w:rsidRPr="00B1159C">
              <w:t>Приоритетным направлением в деятельности детского сада является организация взаимодействия с семьями воспитанников. Сотрудничество строится с учетом того, что социализация ребенка осуществляется, прежде всего в семье, которая является основным проводником знаний, ценностей, отношений. Решение этой задачи коллектив детского сада видит в поиске и внедрении новых, современных форм сотрудничества. Одной из важнейшей задач деятельност</w:t>
            </w:r>
            <w:r w:rsidR="00E24E12" w:rsidRPr="00B1159C">
              <w:t>и нашего сада является: о</w:t>
            </w:r>
            <w:r w:rsidR="00554F4A" w:rsidRPr="00B1159C">
              <w:t xml:space="preserve">храна </w:t>
            </w:r>
            <w:r w:rsidR="00BE35E3" w:rsidRPr="00B1159C">
              <w:t>и укрепление здоровья детей, обеспечение полноценного физического развития и воспитания</w:t>
            </w:r>
            <w:r>
              <w:t>,</w:t>
            </w:r>
            <w:r w:rsidR="00BE35E3" w:rsidRPr="00B1159C">
              <w:t xml:space="preserve"> потребности в здоровом</w:t>
            </w:r>
            <w:r w:rsidR="00DE12A3">
              <w:t xml:space="preserve"> образе жизни.  </w:t>
            </w:r>
          </w:p>
          <w:p w:rsidR="00BE35E3" w:rsidRPr="00B1159C" w:rsidRDefault="00BE35E3" w:rsidP="00BE35E3">
            <w:pPr>
              <w:pStyle w:val="a5"/>
              <w:jc w:val="center"/>
            </w:pPr>
            <w:r w:rsidRPr="00B1159C">
              <w:rPr>
                <w:b/>
              </w:rPr>
              <w:t xml:space="preserve"> Состояние здоровья воспитанников  и меры по охране и укреплению</w:t>
            </w:r>
            <w:r w:rsidRPr="00B1159C">
              <w:t xml:space="preserve"> з</w:t>
            </w:r>
            <w:r w:rsidRPr="00B1159C">
              <w:rPr>
                <w:b/>
              </w:rPr>
              <w:t>доровья</w:t>
            </w:r>
            <w:r w:rsidRPr="00B1159C">
              <w:t>.</w:t>
            </w:r>
          </w:p>
          <w:p w:rsidR="00BE35E3" w:rsidRPr="00F07EDF" w:rsidRDefault="00BE35E3" w:rsidP="00BE35E3">
            <w:pPr>
              <w:pStyle w:val="a5"/>
              <w:jc w:val="both"/>
            </w:pPr>
            <w:r w:rsidRPr="00B1159C">
              <w:t xml:space="preserve">       </w:t>
            </w:r>
            <w:r w:rsidR="0007059D" w:rsidRPr="00F07EDF">
              <w:t xml:space="preserve">Дошкольное </w:t>
            </w:r>
            <w:r w:rsidR="009A765D" w:rsidRPr="00F07EDF">
              <w:t>учре</w:t>
            </w:r>
            <w:r w:rsidR="00813280" w:rsidRPr="00F07EDF">
              <w:t xml:space="preserve">ждение за </w:t>
            </w:r>
            <w:r w:rsidR="00E82260" w:rsidRPr="00F07EDF">
              <w:t>2019</w:t>
            </w:r>
            <w:r w:rsidR="00813280" w:rsidRPr="00F07EDF">
              <w:t xml:space="preserve"> год посетило</w:t>
            </w:r>
            <w:r w:rsidR="00E161CD" w:rsidRPr="00F07EDF">
              <w:t xml:space="preserve"> -</w:t>
            </w:r>
            <w:r w:rsidR="00554F4A" w:rsidRPr="00F07EDF">
              <w:t xml:space="preserve"> </w:t>
            </w:r>
            <w:r w:rsidR="00E82260" w:rsidRPr="00F07EDF">
              <w:t>50 воспитанников</w:t>
            </w:r>
            <w:r w:rsidRPr="00F07EDF">
              <w:t>.  По данным медицинского обследования (диспансеризации) выявлено по группам</w:t>
            </w:r>
            <w:r w:rsidR="009A765D" w:rsidRPr="00F07EDF">
              <w:t xml:space="preserve"> здоровья: 1группа здоровья </w:t>
            </w:r>
            <w:r w:rsidR="004E604D" w:rsidRPr="00F07EDF">
              <w:t>– 37,</w:t>
            </w:r>
            <w:r w:rsidR="009A765D" w:rsidRPr="00F07EDF">
              <w:t xml:space="preserve"> 2 группа здоровья -1</w:t>
            </w:r>
            <w:r w:rsidR="00B929A4" w:rsidRPr="00F07EDF">
              <w:t>3</w:t>
            </w:r>
            <w:r w:rsidR="0007059D" w:rsidRPr="00F07EDF">
              <w:t xml:space="preserve"> детей</w:t>
            </w:r>
            <w:r w:rsidRPr="00F07EDF">
              <w:t>; 3</w:t>
            </w:r>
            <w:r w:rsidR="00554F4A" w:rsidRPr="00F07EDF">
              <w:t xml:space="preserve"> </w:t>
            </w:r>
            <w:r w:rsidRPr="00F07EDF">
              <w:t>группа здоров</w:t>
            </w:r>
            <w:r w:rsidR="004E604D" w:rsidRPr="00F07EDF">
              <w:t>ья –0</w:t>
            </w:r>
            <w:r w:rsidRPr="00F07EDF">
              <w:t xml:space="preserve">. </w:t>
            </w:r>
            <w:r w:rsidR="004E604D" w:rsidRPr="00F07EDF">
              <w:t>П</w:t>
            </w:r>
            <w:r w:rsidRPr="00F07EDF">
              <w:t>о сравнени</w:t>
            </w:r>
            <w:r w:rsidR="00B929A4" w:rsidRPr="00F07EDF">
              <w:t xml:space="preserve">ю с предыдущим годом </w:t>
            </w:r>
            <w:r w:rsidRPr="00F07EDF">
              <w:t xml:space="preserve"> количество детей 1 группы здоровья</w:t>
            </w:r>
            <w:r w:rsidR="004E604D" w:rsidRPr="00F07EDF">
              <w:t xml:space="preserve">  уменьшилось на 2</w:t>
            </w:r>
            <w:r w:rsidR="0028346D" w:rsidRPr="00F07EDF">
              <w:t xml:space="preserve"> ребенка</w:t>
            </w:r>
            <w:r w:rsidRPr="00F07EDF">
              <w:t xml:space="preserve">. </w:t>
            </w:r>
            <w:r w:rsidR="004E604D" w:rsidRPr="00F07EDF">
              <w:t>Это связано с выпуском детей с разновозрастной группы в школу.</w:t>
            </w:r>
            <w:r w:rsidRPr="00F07EDF">
              <w:t xml:space="preserve"> Одной  из важнейших задач деятельности нашего сада является охрана и укрепление здоровья </w:t>
            </w:r>
            <w:r w:rsidRPr="00F07EDF">
              <w:lastRenderedPageBreak/>
              <w:t xml:space="preserve">детей, обеспечение полноценного физического развития, воспитания потребности в здоровом образе  жизни. </w:t>
            </w:r>
            <w:r w:rsidR="00813280" w:rsidRPr="00F07EDF">
              <w:t xml:space="preserve">В </w:t>
            </w:r>
            <w:r w:rsidR="00965000" w:rsidRPr="00F07EDF">
              <w:t>2019</w:t>
            </w:r>
            <w:r w:rsidRPr="00F07EDF">
              <w:t xml:space="preserve"> </w:t>
            </w:r>
            <w:r w:rsidR="00D95F0D" w:rsidRPr="00F07EDF">
              <w:t xml:space="preserve"> году проводился </w:t>
            </w:r>
            <w:r w:rsidR="0007059D" w:rsidRPr="00F07EDF">
              <w:t xml:space="preserve">практический </w:t>
            </w:r>
            <w:r w:rsidR="00D95F0D" w:rsidRPr="00F07EDF">
              <w:t>семинар</w:t>
            </w:r>
            <w:r w:rsidR="0007059D" w:rsidRPr="00F07EDF">
              <w:t xml:space="preserve"> с родителями</w:t>
            </w:r>
            <w:r w:rsidR="009A765D" w:rsidRPr="00F07EDF">
              <w:t xml:space="preserve"> и медицинским работником</w:t>
            </w:r>
            <w:r w:rsidRPr="00F07EDF">
              <w:t>. В ходе сов</w:t>
            </w:r>
            <w:r w:rsidR="00D95F0D" w:rsidRPr="00F07EDF">
              <w:t>местного обсуждения на семинаре</w:t>
            </w:r>
            <w:r w:rsidRPr="00F07EDF">
              <w:t xml:space="preserve"> была разработана система эффективных мероприятий по ук</w:t>
            </w:r>
            <w:r w:rsidR="00D95F0D" w:rsidRPr="00F07EDF">
              <w:t>реплению здоровья дошкольников</w:t>
            </w:r>
            <w:r w:rsidR="001D6AD1" w:rsidRPr="00F07EDF">
              <w:t>, составлен совместный план на летне-оздоровительный период</w:t>
            </w:r>
            <w:r w:rsidR="00D95F0D" w:rsidRPr="00F07EDF">
              <w:t>. Педагоги регулярно</w:t>
            </w:r>
            <w:r w:rsidRPr="00F07EDF">
              <w:t xml:space="preserve"> проводят утреннюю гимнастику</w:t>
            </w:r>
            <w:r w:rsidR="00D95F0D" w:rsidRPr="00F07EDF">
              <w:t xml:space="preserve"> и после сна, физкультурные занятия. </w:t>
            </w:r>
            <w:r w:rsidRPr="00F07EDF">
              <w:t>В течение года проводятся дни здоровья, спортивно-развлекательные мероприятия. Кроме этого дети с хроническими заболеваниями находятс</w:t>
            </w:r>
            <w:r w:rsidR="00D95F0D" w:rsidRPr="00F07EDF">
              <w:t>я под наблюдением  медицинского  работник</w:t>
            </w:r>
            <w:r w:rsidR="00E24E12" w:rsidRPr="00F07EDF">
              <w:t>а</w:t>
            </w:r>
            <w:r w:rsidR="00D95F0D" w:rsidRPr="00F07EDF">
              <w:t>. Проводится санитарно-просветительская  работа</w:t>
            </w:r>
            <w:r w:rsidRPr="00F07EDF">
              <w:t xml:space="preserve"> с родителями.</w:t>
            </w:r>
          </w:p>
          <w:p w:rsidR="00BE35E3" w:rsidRPr="00B1159C" w:rsidRDefault="00BE35E3" w:rsidP="00BE35E3">
            <w:pPr>
              <w:jc w:val="both"/>
            </w:pPr>
            <w:r w:rsidRPr="00B1159C">
              <w:t>Оздоровительная работа осуществлялась по следующим направлениям:</w:t>
            </w:r>
          </w:p>
          <w:p w:rsidR="00BE35E3" w:rsidRPr="00B1159C" w:rsidRDefault="00BE35E3" w:rsidP="00BE35E3">
            <w:pPr>
              <w:numPr>
                <w:ilvl w:val="0"/>
                <w:numId w:val="11"/>
              </w:numPr>
              <w:jc w:val="both"/>
            </w:pPr>
            <w:r w:rsidRPr="00B1159C">
              <w:t>Соблюдение режима дня</w:t>
            </w:r>
            <w:r w:rsidR="009A6723" w:rsidRPr="00B1159C">
              <w:t>;</w:t>
            </w:r>
          </w:p>
          <w:p w:rsidR="00BE35E3" w:rsidRPr="00B1159C" w:rsidRDefault="00BE35E3" w:rsidP="00BE35E3">
            <w:pPr>
              <w:numPr>
                <w:ilvl w:val="0"/>
                <w:numId w:val="11"/>
              </w:numPr>
              <w:jc w:val="both"/>
            </w:pPr>
            <w:r w:rsidRPr="00B1159C">
              <w:t>Учет гигиенических требований</w:t>
            </w:r>
            <w:r w:rsidR="009A6723" w:rsidRPr="00B1159C">
              <w:t>;</w:t>
            </w:r>
          </w:p>
          <w:p w:rsidR="00BE35E3" w:rsidRPr="00B1159C" w:rsidRDefault="00BE35E3" w:rsidP="00BE35E3">
            <w:pPr>
              <w:numPr>
                <w:ilvl w:val="0"/>
                <w:numId w:val="11"/>
              </w:numPr>
              <w:jc w:val="both"/>
            </w:pPr>
            <w:r w:rsidRPr="00B1159C">
              <w:t>Утренняя гимнастика</w:t>
            </w:r>
            <w:r w:rsidR="009A6723" w:rsidRPr="00B1159C">
              <w:t>;</w:t>
            </w:r>
          </w:p>
          <w:p w:rsidR="00BE35E3" w:rsidRPr="00B1159C" w:rsidRDefault="00BE35E3" w:rsidP="00BE35E3">
            <w:pPr>
              <w:numPr>
                <w:ilvl w:val="0"/>
                <w:numId w:val="11"/>
              </w:numPr>
              <w:jc w:val="both"/>
            </w:pPr>
            <w:r w:rsidRPr="00B1159C">
              <w:t>Воздушно-оздоровительная гимнастика после сна</w:t>
            </w:r>
            <w:r w:rsidR="009A6723" w:rsidRPr="00B1159C">
              <w:t>;</w:t>
            </w:r>
          </w:p>
          <w:p w:rsidR="00BE35E3" w:rsidRPr="00B1159C" w:rsidRDefault="00BE35E3" w:rsidP="00BE35E3">
            <w:pPr>
              <w:numPr>
                <w:ilvl w:val="0"/>
                <w:numId w:val="11"/>
              </w:numPr>
              <w:jc w:val="both"/>
            </w:pPr>
            <w:r w:rsidRPr="00B1159C">
              <w:t>Отработка двигательного режима в группе и на прогулке</w:t>
            </w:r>
            <w:r w:rsidR="009A6723" w:rsidRPr="00B1159C">
              <w:t>;</w:t>
            </w:r>
          </w:p>
          <w:p w:rsidR="00BE35E3" w:rsidRPr="00B1159C" w:rsidRDefault="00BE35E3" w:rsidP="00BE35E3">
            <w:pPr>
              <w:numPr>
                <w:ilvl w:val="0"/>
                <w:numId w:val="11"/>
              </w:numPr>
              <w:jc w:val="both"/>
            </w:pPr>
            <w:r w:rsidRPr="00B1159C">
              <w:t>Закаливающие мероприятия.</w:t>
            </w:r>
          </w:p>
          <w:p w:rsidR="00BE35E3" w:rsidRPr="00B1159C" w:rsidRDefault="00BE35E3" w:rsidP="00404BDC">
            <w:pPr>
              <w:rPr>
                <w:b/>
              </w:rPr>
            </w:pPr>
          </w:p>
          <w:p w:rsidR="00BE35E3" w:rsidRPr="00B1159C" w:rsidRDefault="00BE35E3" w:rsidP="00BE35E3">
            <w:pPr>
              <w:jc w:val="center"/>
              <w:rPr>
                <w:b/>
              </w:rPr>
            </w:pPr>
            <w:r w:rsidRPr="00B1159C">
              <w:rPr>
                <w:b/>
              </w:rPr>
              <w:t>Показатели</w:t>
            </w:r>
          </w:p>
          <w:tbl>
            <w:tblPr>
              <w:tblW w:w="108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5"/>
              <w:gridCol w:w="1591"/>
              <w:gridCol w:w="1560"/>
              <w:gridCol w:w="1417"/>
              <w:gridCol w:w="1559"/>
              <w:gridCol w:w="1560"/>
              <w:gridCol w:w="1071"/>
            </w:tblGrid>
            <w:tr w:rsidR="00965000" w:rsidRPr="00B1159C" w:rsidTr="00DF14CF">
              <w:trPr>
                <w:trHeight w:val="183"/>
              </w:trPr>
              <w:tc>
                <w:tcPr>
                  <w:tcW w:w="20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12C2B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</w:rPr>
                    <w:t>Заболеваемость, детодни на 1 ребенка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974EE6">
                  <w:pPr>
                    <w:jc w:val="center"/>
                    <w:rPr>
                      <w:b/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b/>
                      <w:sz w:val="18"/>
                      <w:szCs w:val="18"/>
                    </w:rPr>
                    <w:t>2013-2014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974EE6">
                  <w:pPr>
                    <w:jc w:val="center"/>
                    <w:rPr>
                      <w:b/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b/>
                      <w:sz w:val="18"/>
                      <w:szCs w:val="18"/>
                    </w:rPr>
                    <w:t>2014-2015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07059D">
                  <w:pPr>
                    <w:jc w:val="center"/>
                    <w:rPr>
                      <w:b/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b/>
                      <w:sz w:val="18"/>
                      <w:szCs w:val="18"/>
                    </w:rPr>
                    <w:t>2015-2016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9A765D">
                  <w:pPr>
                    <w:jc w:val="center"/>
                    <w:rPr>
                      <w:b/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b/>
                      <w:sz w:val="18"/>
                      <w:szCs w:val="18"/>
                    </w:rPr>
                    <w:t>2016-2017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C24A4">
                  <w:pPr>
                    <w:jc w:val="center"/>
                    <w:rPr>
                      <w:b/>
                      <w:sz w:val="18"/>
                      <w:szCs w:val="18"/>
                      <w:lang w:bidi="en-US"/>
                    </w:rPr>
                  </w:pPr>
                  <w:r>
                    <w:rPr>
                      <w:b/>
                      <w:sz w:val="18"/>
                      <w:szCs w:val="18"/>
                      <w:lang w:bidi="en-US"/>
                    </w:rPr>
                    <w:t xml:space="preserve"> 2018</w:t>
                  </w:r>
                  <w:r w:rsidRPr="00CC24A4">
                    <w:rPr>
                      <w:b/>
                      <w:sz w:val="18"/>
                      <w:szCs w:val="18"/>
                      <w:lang w:bidi="en-US"/>
                    </w:rPr>
                    <w:t xml:space="preserve"> г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DF14CF" w:rsidP="00965000">
                  <w:pPr>
                    <w:jc w:val="center"/>
                    <w:rPr>
                      <w:b/>
                      <w:sz w:val="18"/>
                      <w:szCs w:val="18"/>
                      <w:lang w:bidi="en-US"/>
                    </w:rPr>
                  </w:pPr>
                  <w:r>
                    <w:rPr>
                      <w:b/>
                      <w:sz w:val="18"/>
                      <w:szCs w:val="18"/>
                      <w:lang w:bidi="en-US"/>
                    </w:rPr>
                    <w:t xml:space="preserve"> 2019 г</w:t>
                  </w:r>
                </w:p>
              </w:tc>
            </w:tr>
            <w:tr w:rsidR="00965000" w:rsidRPr="00B1159C" w:rsidTr="00DF14CF">
              <w:trPr>
                <w:trHeight w:val="462"/>
              </w:trPr>
              <w:tc>
                <w:tcPr>
                  <w:tcW w:w="20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12C2B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FA1268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  <w:lang w:bidi="en-US"/>
                    </w:rPr>
                    <w:t>1116 дней, 21 день на одного ребенка.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12C2B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  <w:lang w:bidi="en-US"/>
                    </w:rPr>
                    <w:t xml:space="preserve"> 1115  дней, 20 дней на одного ребенка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12C2B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  <w:lang w:bidi="en-US"/>
                    </w:rPr>
                    <w:t>1116 дней, 19 дней на одного ребенка.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12C2B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  <w:lang w:bidi="en-US"/>
                    </w:rPr>
                    <w:t>1116 дней, 19 дней на одного ребенка.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12C2B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>
                    <w:rPr>
                      <w:sz w:val="18"/>
                      <w:szCs w:val="18"/>
                      <w:lang w:bidi="en-US"/>
                    </w:rPr>
                    <w:t>1110 дней, 19 дней на одного ребенка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12C2B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</w:p>
              </w:tc>
            </w:tr>
            <w:tr w:rsidR="00965000" w:rsidRPr="00B1159C" w:rsidTr="00DF14CF">
              <w:trPr>
                <w:trHeight w:val="323"/>
              </w:trPr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12C2B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</w:rPr>
                    <w:t>I группа здоровья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FA1268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  <w:lang w:bidi="en-US"/>
                    </w:rPr>
                    <w:t>31 ребенка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12C2B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  <w:lang w:bidi="en-US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07059D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  <w:lang w:bidi="en-US"/>
                    </w:rPr>
                    <w:t>34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9A765D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  <w:lang w:bidi="en-US"/>
                    </w:rPr>
                    <w:t>35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C24A4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>
                    <w:rPr>
                      <w:sz w:val="18"/>
                      <w:szCs w:val="18"/>
                      <w:lang w:bidi="en-US"/>
                    </w:rPr>
                    <w:t>39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4E604D" w:rsidP="00965000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>
                    <w:rPr>
                      <w:sz w:val="18"/>
                      <w:szCs w:val="18"/>
                      <w:lang w:bidi="en-US"/>
                    </w:rPr>
                    <w:t>37</w:t>
                  </w:r>
                </w:p>
              </w:tc>
            </w:tr>
            <w:tr w:rsidR="00965000" w:rsidRPr="00B1159C" w:rsidTr="00DF14CF">
              <w:trPr>
                <w:trHeight w:val="323"/>
              </w:trPr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12C2B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</w:rPr>
                    <w:t>II группа здоровья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FA1268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  <w:lang w:bidi="en-US"/>
                    </w:rPr>
                    <w:t>21 ребенок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12C2B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  <w:lang w:bidi="en-US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07059D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  <w:lang w:bidi="en-US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9A765D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  <w:lang w:bidi="en-US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C24A4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>
                    <w:rPr>
                      <w:sz w:val="18"/>
                      <w:szCs w:val="18"/>
                      <w:lang w:bidi="en-US"/>
                    </w:rPr>
                    <w:t>13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4E604D" w:rsidP="00965000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>
                    <w:rPr>
                      <w:sz w:val="18"/>
                      <w:szCs w:val="18"/>
                      <w:lang w:bidi="en-US"/>
                    </w:rPr>
                    <w:t>13</w:t>
                  </w:r>
                </w:p>
              </w:tc>
            </w:tr>
            <w:tr w:rsidR="00965000" w:rsidRPr="00B1159C" w:rsidTr="00DF14CF">
              <w:trPr>
                <w:trHeight w:val="323"/>
              </w:trPr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12C2B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</w:rPr>
                    <w:t>III группа здоровья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FA1268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  <w:lang w:bidi="en-US"/>
                    </w:rPr>
                    <w:t>1 ребенок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12C2B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  <w:lang w:bidi="en-US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07059D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  <w:lang w:bidi="en-US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9A765D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 w:rsidRPr="00CC24A4">
                    <w:rPr>
                      <w:sz w:val="18"/>
                      <w:szCs w:val="18"/>
                      <w:lang w:bidi="en-US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C24A4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>
                    <w:rPr>
                      <w:sz w:val="18"/>
                      <w:szCs w:val="18"/>
                      <w:lang w:bidi="en-US"/>
                    </w:rPr>
                    <w:t>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4E604D" w:rsidP="00965000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>
                    <w:rPr>
                      <w:sz w:val="18"/>
                      <w:szCs w:val="18"/>
                      <w:lang w:bidi="en-US"/>
                    </w:rPr>
                    <w:t>0</w:t>
                  </w:r>
                </w:p>
              </w:tc>
            </w:tr>
            <w:tr w:rsidR="00965000" w:rsidRPr="00B1159C" w:rsidTr="00DF14CF">
              <w:trPr>
                <w:trHeight w:val="323"/>
              </w:trPr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B929A4" w:rsidRDefault="00965000" w:rsidP="00C12C2B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IV группа здоровья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FA1268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>
                    <w:rPr>
                      <w:sz w:val="18"/>
                      <w:szCs w:val="18"/>
                      <w:lang w:bidi="en-US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C12C2B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>
                    <w:rPr>
                      <w:sz w:val="18"/>
                      <w:szCs w:val="18"/>
                      <w:lang w:bidi="en-US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07059D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>
                    <w:rPr>
                      <w:sz w:val="18"/>
                      <w:szCs w:val="18"/>
                      <w:lang w:bidi="en-US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Pr="00CC24A4" w:rsidRDefault="00965000" w:rsidP="009A765D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>
                    <w:rPr>
                      <w:sz w:val="18"/>
                      <w:szCs w:val="18"/>
                      <w:lang w:bidi="en-US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Default="00965000" w:rsidP="00CC24A4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>
                    <w:rPr>
                      <w:sz w:val="18"/>
                      <w:szCs w:val="18"/>
                      <w:lang w:bidi="en-US"/>
                    </w:rPr>
                    <w:t>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00" w:rsidRDefault="004E604D" w:rsidP="00965000">
                  <w:pPr>
                    <w:jc w:val="both"/>
                    <w:rPr>
                      <w:sz w:val="18"/>
                      <w:szCs w:val="18"/>
                      <w:lang w:bidi="en-US"/>
                    </w:rPr>
                  </w:pPr>
                  <w:r>
                    <w:rPr>
                      <w:sz w:val="18"/>
                      <w:szCs w:val="18"/>
                      <w:lang w:bidi="en-US"/>
                    </w:rPr>
                    <w:t>0</w:t>
                  </w:r>
                </w:p>
              </w:tc>
            </w:tr>
          </w:tbl>
          <w:p w:rsidR="00A44101" w:rsidRPr="00B1159C" w:rsidRDefault="00F167E9" w:rsidP="0024330A">
            <w:pPr>
              <w:pStyle w:val="a5"/>
              <w:jc w:val="both"/>
            </w:pPr>
            <w:r w:rsidRPr="00B1159C">
              <w:t xml:space="preserve">Применяемый комплекс мероприятий положительно повлиял на </w:t>
            </w:r>
            <w:r w:rsidR="00BE35E3" w:rsidRPr="00B1159C">
              <w:t xml:space="preserve">уровень </w:t>
            </w:r>
            <w:r w:rsidRPr="00B1159C">
              <w:t>физического разв</w:t>
            </w:r>
            <w:r w:rsidR="0042012D" w:rsidRPr="00B1159C">
              <w:t xml:space="preserve">ития детей.  В </w:t>
            </w:r>
            <w:r w:rsidR="00B929A4">
              <w:t xml:space="preserve">результате чего </w:t>
            </w:r>
            <w:r w:rsidRPr="00B1159C">
              <w:t xml:space="preserve"> процент</w:t>
            </w:r>
            <w:r w:rsidR="00BE35E3" w:rsidRPr="00B1159C">
              <w:t xml:space="preserve"> забо</w:t>
            </w:r>
            <w:r w:rsidR="009A765D">
              <w:t>л</w:t>
            </w:r>
            <w:r w:rsidR="00CC24A4">
              <w:t>еваемости</w:t>
            </w:r>
            <w:r w:rsidR="00B929A4">
              <w:t xml:space="preserve"> не повысился</w:t>
            </w:r>
            <w:r w:rsidR="00CC24A4">
              <w:t xml:space="preserve">.  По результатам </w:t>
            </w:r>
            <w:r w:rsidR="00DF14CF">
              <w:t>2019</w:t>
            </w:r>
            <w:r w:rsidRPr="00B1159C">
              <w:t xml:space="preserve"> года </w:t>
            </w:r>
            <w:r w:rsidR="00EC1E6C" w:rsidRPr="00B1159C">
              <w:t xml:space="preserve">следует, что в дальнейшей работе необходимо </w:t>
            </w:r>
            <w:r w:rsidR="0042012D" w:rsidRPr="00B1159C">
              <w:t>продолжать уделять</w:t>
            </w:r>
            <w:r w:rsidR="00EC1E6C" w:rsidRPr="00B1159C">
              <w:t xml:space="preserve"> внимание</w:t>
            </w:r>
            <w:r w:rsidR="00BE35E3" w:rsidRPr="00B1159C">
              <w:t xml:space="preserve"> во</w:t>
            </w:r>
            <w:r w:rsidR="00EC1E6C" w:rsidRPr="00B1159C">
              <w:t>просам организации оздоровления и</w:t>
            </w:r>
            <w:r w:rsidR="00BE35E3" w:rsidRPr="00B1159C">
              <w:t xml:space="preserve"> закаливания. </w:t>
            </w:r>
          </w:p>
          <w:p w:rsidR="00A1623B" w:rsidRPr="00A1623B" w:rsidRDefault="00A1623B" w:rsidP="00A1623B">
            <w:pPr>
              <w:jc w:val="center"/>
              <w:rPr>
                <w:b/>
                <w:bCs/>
              </w:rPr>
            </w:pPr>
            <w:r w:rsidRPr="00A1623B">
              <w:rPr>
                <w:b/>
                <w:bCs/>
              </w:rPr>
              <w:t xml:space="preserve">Результаты уровня  освоения программы в образовательной области «Физическое развитие» </w:t>
            </w:r>
          </w:p>
          <w:p w:rsidR="00A1623B" w:rsidRPr="00A1623B" w:rsidRDefault="00A1623B" w:rsidP="00A1623B">
            <w:pPr>
              <w:jc w:val="both"/>
              <w:rPr>
                <w:b/>
              </w:rPr>
            </w:pPr>
            <w:r w:rsidRPr="00A1623B">
              <w:rPr>
                <w:b/>
                <w:bCs/>
              </w:rPr>
              <w:t xml:space="preserve"> </w:t>
            </w:r>
          </w:p>
          <w:tbl>
            <w:tblPr>
              <w:tblW w:w="9754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3"/>
              <w:gridCol w:w="823"/>
              <w:gridCol w:w="1234"/>
              <w:gridCol w:w="1206"/>
              <w:gridCol w:w="1234"/>
              <w:gridCol w:w="1108"/>
              <w:gridCol w:w="1231"/>
              <w:gridCol w:w="1115"/>
            </w:tblGrid>
            <w:tr w:rsidR="009013CD" w:rsidRPr="009013CD" w:rsidTr="00027124">
              <w:trPr>
                <w:trHeight w:val="448"/>
              </w:trPr>
              <w:tc>
                <w:tcPr>
                  <w:tcW w:w="18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bookmarkStart w:id="1" w:name="3949658f8300d609bc3fdbfb282f26e5067657d8"/>
                  <w:bookmarkStart w:id="2" w:name="2"/>
                  <w:bookmarkEnd w:id="1"/>
                  <w:bookmarkEnd w:id="2"/>
                </w:p>
                <w:p w:rsidR="00A1623B" w:rsidRPr="009013CD" w:rsidRDefault="00A1623B" w:rsidP="00A1623B">
                  <w:pPr>
                    <w:jc w:val="both"/>
                  </w:pPr>
                  <w:r w:rsidRPr="009013CD">
                    <w:t>Группа</w:t>
                  </w:r>
                </w:p>
              </w:tc>
              <w:tc>
                <w:tcPr>
                  <w:tcW w:w="82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Кол-во детей</w:t>
                  </w:r>
                </w:p>
              </w:tc>
              <w:tc>
                <w:tcPr>
                  <w:tcW w:w="24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Высокий уровень</w:t>
                  </w:r>
                </w:p>
              </w:tc>
              <w:tc>
                <w:tcPr>
                  <w:tcW w:w="234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Средний уровень</w:t>
                  </w:r>
                </w:p>
              </w:tc>
              <w:tc>
                <w:tcPr>
                  <w:tcW w:w="234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Низкий уровень</w:t>
                  </w:r>
                </w:p>
              </w:tc>
            </w:tr>
            <w:tr w:rsidR="009013CD" w:rsidRPr="009013CD" w:rsidTr="00027124">
              <w:trPr>
                <w:trHeight w:val="523"/>
              </w:trPr>
              <w:tc>
                <w:tcPr>
                  <w:tcW w:w="18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A1623B" w:rsidRPr="009013CD" w:rsidRDefault="00A1623B" w:rsidP="00A1623B">
                  <w:pPr>
                    <w:jc w:val="both"/>
                  </w:pPr>
                </w:p>
              </w:tc>
              <w:tc>
                <w:tcPr>
                  <w:tcW w:w="82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A1623B" w:rsidRPr="009013CD" w:rsidRDefault="00A1623B" w:rsidP="00A1623B">
                  <w:pPr>
                    <w:jc w:val="both"/>
                  </w:pPr>
                </w:p>
              </w:tc>
              <w:tc>
                <w:tcPr>
                  <w:tcW w:w="12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Начало года</w:t>
                  </w:r>
                </w:p>
              </w:tc>
              <w:tc>
                <w:tcPr>
                  <w:tcW w:w="1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Конец года</w:t>
                  </w:r>
                </w:p>
              </w:tc>
              <w:tc>
                <w:tcPr>
                  <w:tcW w:w="12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Начало года</w:t>
                  </w:r>
                </w:p>
              </w:tc>
              <w:tc>
                <w:tcPr>
                  <w:tcW w:w="1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Конец года</w:t>
                  </w:r>
                </w:p>
              </w:tc>
              <w:tc>
                <w:tcPr>
                  <w:tcW w:w="1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Начало года</w:t>
                  </w:r>
                </w:p>
              </w:tc>
              <w:tc>
                <w:tcPr>
                  <w:tcW w:w="11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Конец года</w:t>
                  </w:r>
                </w:p>
              </w:tc>
            </w:tr>
            <w:tr w:rsidR="009013CD" w:rsidRPr="009013CD" w:rsidTr="00027124">
              <w:trPr>
                <w:trHeight w:val="485"/>
              </w:trPr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DF14CF" w:rsidP="00A1623B">
                  <w:pPr>
                    <w:jc w:val="both"/>
                  </w:pPr>
                  <w:r w:rsidRPr="009013CD">
                    <w:t>Младшего</w:t>
                  </w:r>
                  <w:r w:rsidR="00A1623B" w:rsidRPr="009013CD">
                    <w:t xml:space="preserve"> возраста</w:t>
                  </w:r>
                </w:p>
              </w:tc>
              <w:tc>
                <w:tcPr>
                  <w:tcW w:w="8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9013CD" w:rsidP="00A1623B">
                  <w:pPr>
                    <w:jc w:val="both"/>
                  </w:pPr>
                  <w:r w:rsidRPr="009013CD">
                    <w:t>16</w:t>
                  </w:r>
                </w:p>
              </w:tc>
              <w:tc>
                <w:tcPr>
                  <w:tcW w:w="12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0%</w:t>
                  </w:r>
                </w:p>
              </w:tc>
              <w:tc>
                <w:tcPr>
                  <w:tcW w:w="1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3%</w:t>
                  </w:r>
                </w:p>
              </w:tc>
              <w:tc>
                <w:tcPr>
                  <w:tcW w:w="12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54%</w:t>
                  </w:r>
                </w:p>
              </w:tc>
              <w:tc>
                <w:tcPr>
                  <w:tcW w:w="1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81%</w:t>
                  </w:r>
                </w:p>
              </w:tc>
              <w:tc>
                <w:tcPr>
                  <w:tcW w:w="1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46%</w:t>
                  </w:r>
                </w:p>
              </w:tc>
              <w:tc>
                <w:tcPr>
                  <w:tcW w:w="11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16%</w:t>
                  </w:r>
                </w:p>
              </w:tc>
            </w:tr>
            <w:tr w:rsidR="00A1623B" w:rsidRPr="009013CD" w:rsidTr="00027124">
              <w:trPr>
                <w:trHeight w:val="485"/>
              </w:trPr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DF14CF" w:rsidP="00A1623B">
                  <w:pPr>
                    <w:jc w:val="both"/>
                  </w:pPr>
                  <w:r w:rsidRPr="009013CD">
                    <w:t>Разновозрастной группы</w:t>
                  </w:r>
                </w:p>
              </w:tc>
              <w:tc>
                <w:tcPr>
                  <w:tcW w:w="8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9013CD" w:rsidP="00A1623B">
                  <w:pPr>
                    <w:jc w:val="both"/>
                  </w:pPr>
                  <w:r w:rsidRPr="009013CD">
                    <w:t>19</w:t>
                  </w:r>
                </w:p>
              </w:tc>
              <w:tc>
                <w:tcPr>
                  <w:tcW w:w="12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0%</w:t>
                  </w:r>
                </w:p>
              </w:tc>
              <w:tc>
                <w:tcPr>
                  <w:tcW w:w="1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3%</w:t>
                  </w:r>
                </w:p>
              </w:tc>
              <w:tc>
                <w:tcPr>
                  <w:tcW w:w="12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57%</w:t>
                  </w:r>
                </w:p>
              </w:tc>
              <w:tc>
                <w:tcPr>
                  <w:tcW w:w="11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85%</w:t>
                  </w:r>
                </w:p>
              </w:tc>
              <w:tc>
                <w:tcPr>
                  <w:tcW w:w="1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40%</w:t>
                  </w:r>
                </w:p>
              </w:tc>
              <w:tc>
                <w:tcPr>
                  <w:tcW w:w="11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623B" w:rsidRPr="009013CD" w:rsidRDefault="00A1623B" w:rsidP="00A1623B">
                  <w:pPr>
                    <w:jc w:val="both"/>
                  </w:pPr>
                  <w:r w:rsidRPr="009013CD">
                    <w:t>12%</w:t>
                  </w:r>
                </w:p>
              </w:tc>
            </w:tr>
          </w:tbl>
          <w:p w:rsidR="00A1623B" w:rsidRPr="009013CD" w:rsidRDefault="00A1623B" w:rsidP="00A1623B">
            <w:pPr>
              <w:jc w:val="both"/>
            </w:pPr>
            <w:r w:rsidRPr="009013CD">
              <w:t> </w:t>
            </w:r>
            <w:r w:rsidRPr="009013CD">
              <w:rPr>
                <w:b/>
              </w:rPr>
              <w:t>Вывод:</w:t>
            </w:r>
            <w:r w:rsidRPr="009013CD">
              <w:t xml:space="preserve"> из полученных данных мы видим, что процент детей с высоким уровнем физической подготовленности детей увеличивается, что даёт возможность убедиться в правильном выборе методов работы с воспитанниками.</w:t>
            </w:r>
          </w:p>
          <w:p w:rsidR="00404BDC" w:rsidRPr="009013CD" w:rsidRDefault="00404BDC" w:rsidP="00404BDC">
            <w:pPr>
              <w:jc w:val="both"/>
            </w:pPr>
          </w:p>
          <w:p w:rsidR="0024330A" w:rsidRPr="00B1159C" w:rsidRDefault="0024330A" w:rsidP="00EC1E6C">
            <w:pPr>
              <w:jc w:val="center"/>
            </w:pPr>
            <w:r w:rsidRPr="00B1159C">
              <w:rPr>
                <w:b/>
                <w:bCs/>
              </w:rPr>
              <w:t>Организация питания.</w:t>
            </w:r>
          </w:p>
          <w:p w:rsidR="0024330A" w:rsidRDefault="00CC24A4" w:rsidP="0024330A">
            <w:r>
              <w:t xml:space="preserve">  </w:t>
            </w:r>
            <w:r w:rsidR="00EC1E6C" w:rsidRPr="00B1159C">
              <w:t xml:space="preserve">Осуществляется пятиразовое питание, </w:t>
            </w:r>
            <w:r w:rsidR="0024330A" w:rsidRPr="00B1159C">
              <w:t>в соответствии с «Примерным 10-дневным меню для организации питания детей от 1,5 до 3-х лет и от 3-х до 7-ми лет в муниципальном  бюджетном дошкольном образовательном учреждении с 12-ти часовым  пребыванием детей» и Санитарно-эпидемиологическими правилами и нормативами СанПиН  2.4.1.3049-13</w:t>
            </w:r>
            <w:r w:rsidR="0028346D">
              <w:t>. Разработана программа по питанию «Здоровое питание-основа процветания».</w:t>
            </w:r>
          </w:p>
          <w:p w:rsidR="00DE12A3" w:rsidRPr="00B1159C" w:rsidRDefault="00DE12A3" w:rsidP="0024330A"/>
          <w:p w:rsidR="005E0C8D" w:rsidRPr="00B1159C" w:rsidRDefault="005E0C8D" w:rsidP="00266C09">
            <w:pPr>
              <w:jc w:val="center"/>
              <w:rPr>
                <w:b/>
              </w:rPr>
            </w:pPr>
            <w:r w:rsidRPr="00B1159C">
              <w:rPr>
                <w:b/>
              </w:rPr>
              <w:lastRenderedPageBreak/>
              <w:t>Анализ учебно-методического, библиотечно-информационного обеспечения, материально-технической базы</w:t>
            </w:r>
          </w:p>
          <w:p w:rsidR="005E0C8D" w:rsidRPr="00B1159C" w:rsidRDefault="005E0C8D" w:rsidP="005E0C8D">
            <w:pPr>
              <w:pStyle w:val="a7"/>
              <w:spacing w:after="0" w:line="240" w:lineRule="auto"/>
              <w:ind w:left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C8D" w:rsidRPr="00B1159C" w:rsidRDefault="00CC24A4" w:rsidP="005E0C8D">
            <w:pPr>
              <w:shd w:val="clear" w:color="auto" w:fill="FFFFFF"/>
              <w:jc w:val="both"/>
            </w:pPr>
            <w:r>
              <w:t xml:space="preserve">  </w:t>
            </w:r>
            <w:r w:rsidR="005E0C8D" w:rsidRPr="00B1159C">
              <w:t>Воспитательно-образовательный процесс осуществляется в двух зданиях (корпус Малышок, корпус Солнышко).  На каждую возрастную группу имеется игровая площадка. Участки  имеют игровые площадки, оснащенные теневыми навесами, малыми формами. Территория вокруг детского сада озеленена различными видами деревьев и кустарников, имеются цветники, огород.</w:t>
            </w:r>
          </w:p>
          <w:p w:rsidR="005E0C8D" w:rsidRDefault="005E0C8D" w:rsidP="005E0C8D">
            <w:pPr>
              <w:shd w:val="clear" w:color="auto" w:fill="FFFFFF"/>
              <w:jc w:val="both"/>
            </w:pPr>
            <w:r w:rsidRPr="00B1159C">
              <w:rPr>
                <w:spacing w:val="-2"/>
              </w:rPr>
              <w:t xml:space="preserve">В ДОУ оборудованы музыкальный и физкультурные залы, </w:t>
            </w:r>
            <w:r w:rsidRPr="00B1159C">
              <w:rPr>
                <w:spacing w:val="-1"/>
              </w:rPr>
              <w:t xml:space="preserve">кабинет музыкального работника, </w:t>
            </w:r>
            <w:r w:rsidRPr="00B1159C">
              <w:t xml:space="preserve">медицинский кабинет, методический кабинет. </w:t>
            </w:r>
            <w:r w:rsidRPr="00B1159C">
              <w:rPr>
                <w:spacing w:val="-1"/>
              </w:rPr>
              <w:t xml:space="preserve">Обеспеченность учебно-наглядными пособиями составляет 60%. </w:t>
            </w:r>
            <w:r w:rsidRPr="00B1159C">
              <w:t>Обеспеченность спо</w:t>
            </w:r>
            <w:r w:rsidR="00DF14CF">
              <w:t>ртивным инвентарем составляет 52</w:t>
            </w:r>
            <w:r w:rsidRPr="00B1159C">
              <w:t>% (нет велосипедов, самокатов,  ковриков, оборудования для спортивных игр: бадминтона, тенниса).</w:t>
            </w:r>
          </w:p>
          <w:p w:rsidR="0001503E" w:rsidRDefault="0001503E" w:rsidP="0001503E">
            <w:pPr>
              <w:spacing w:after="200" w:line="276" w:lineRule="auto"/>
              <w:contextualSpacing/>
              <w:rPr>
                <w:i/>
                <w:iCs/>
              </w:rPr>
            </w:pPr>
            <w:r w:rsidRPr="0001503E">
              <w:rPr>
                <w:i/>
                <w:iCs/>
              </w:rPr>
              <w:t>Игровое оборудование</w:t>
            </w:r>
            <w:r w:rsidRPr="0001503E">
              <w:rPr>
                <w:iCs/>
              </w:rPr>
              <w:t xml:space="preserve">: </w:t>
            </w:r>
            <w:r>
              <w:rPr>
                <w:iCs/>
              </w:rPr>
              <w:t>с</w:t>
            </w:r>
            <w:r w:rsidRPr="0001503E">
              <w:rPr>
                <w:iCs/>
              </w:rPr>
              <w:t>тенка для игрушек  «Домик»-3шт.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д</w:t>
            </w:r>
            <w:r w:rsidRPr="0001503E">
              <w:rPr>
                <w:iCs/>
              </w:rPr>
              <w:t>етская игровая кухня -3шт.</w:t>
            </w:r>
            <w:r>
              <w:rPr>
                <w:iCs/>
              </w:rPr>
              <w:t>, д</w:t>
            </w:r>
            <w:r w:rsidRPr="0001503E">
              <w:rPr>
                <w:iCs/>
              </w:rPr>
              <w:t>ом игровой -3шт.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м</w:t>
            </w:r>
            <w:r w:rsidRPr="0001503E">
              <w:rPr>
                <w:iCs/>
              </w:rPr>
              <w:t>агазин игровой -3шт.</w:t>
            </w:r>
            <w:r>
              <w:rPr>
                <w:i/>
                <w:iCs/>
              </w:rPr>
              <w:t xml:space="preserve">, </w:t>
            </w:r>
            <w:r>
              <w:rPr>
                <w:iCs/>
              </w:rPr>
              <w:t>с</w:t>
            </w:r>
            <w:r w:rsidRPr="0001503E">
              <w:rPr>
                <w:iCs/>
              </w:rPr>
              <w:t>тол детский «Ромашка»-7</w:t>
            </w:r>
            <w:r>
              <w:rPr>
                <w:iCs/>
              </w:rPr>
              <w:t>, г</w:t>
            </w:r>
            <w:r w:rsidRPr="0001503E">
              <w:rPr>
                <w:iCs/>
              </w:rPr>
              <w:t>орка детская -1шт.</w:t>
            </w:r>
            <w:r>
              <w:rPr>
                <w:iCs/>
              </w:rPr>
              <w:t>, с</w:t>
            </w:r>
            <w:r w:rsidRPr="0001503E">
              <w:rPr>
                <w:iCs/>
              </w:rPr>
              <w:t>ухой бассейн -1шт</w:t>
            </w:r>
            <w:r>
              <w:rPr>
                <w:iCs/>
              </w:rPr>
              <w:t>.</w:t>
            </w:r>
          </w:p>
          <w:p w:rsidR="0001503E" w:rsidRPr="0001503E" w:rsidRDefault="0001503E" w:rsidP="0019447B">
            <w:pPr>
              <w:spacing w:after="200" w:line="276" w:lineRule="auto"/>
              <w:contextualSpacing/>
              <w:rPr>
                <w:i/>
                <w:iCs/>
              </w:rPr>
            </w:pPr>
            <w:r w:rsidRPr="0001503E">
              <w:rPr>
                <w:i/>
                <w:iCs/>
              </w:rPr>
              <w:t>Техническое оборудование</w:t>
            </w:r>
            <w:r w:rsidRPr="0001503E">
              <w:rPr>
                <w:iCs/>
              </w:rPr>
              <w:t xml:space="preserve"> :</w:t>
            </w:r>
            <w:r w:rsidR="0019447B">
              <w:rPr>
                <w:i/>
                <w:iCs/>
              </w:rPr>
              <w:t xml:space="preserve"> </w:t>
            </w:r>
            <w:r w:rsidRPr="0001503E">
              <w:t>музыкальный центр-1 шт.</w:t>
            </w:r>
            <w:r w:rsidR="0019447B">
              <w:t>,</w:t>
            </w:r>
            <w:r w:rsidR="0019447B">
              <w:rPr>
                <w:i/>
                <w:iCs/>
              </w:rPr>
              <w:t xml:space="preserve"> </w:t>
            </w:r>
            <w:r w:rsidRPr="0001503E">
              <w:t>приставка DVD</w:t>
            </w:r>
            <w:r w:rsidR="0019447B">
              <w:t xml:space="preserve">  караоке - </w:t>
            </w:r>
            <w:r w:rsidRPr="0001503E">
              <w:t>1шт.</w:t>
            </w:r>
            <w:r w:rsidR="0019447B">
              <w:t xml:space="preserve">, мультимедийная  установка -1шт, </w:t>
            </w:r>
            <w:r w:rsidR="0019447B">
              <w:rPr>
                <w:iCs/>
              </w:rPr>
              <w:t>ф</w:t>
            </w:r>
            <w:r w:rsidRPr="0001503E">
              <w:rPr>
                <w:iCs/>
              </w:rPr>
              <w:t>отоаппарат -1шт</w:t>
            </w:r>
            <w:r w:rsidR="0019447B">
              <w:rPr>
                <w:iCs/>
              </w:rPr>
              <w:t>,</w:t>
            </w:r>
            <w:r w:rsidR="0019447B">
              <w:rPr>
                <w:i/>
                <w:iCs/>
              </w:rPr>
              <w:t xml:space="preserve"> </w:t>
            </w:r>
            <w:r w:rsidR="0019447B">
              <w:rPr>
                <w:iCs/>
              </w:rPr>
              <w:t>к</w:t>
            </w:r>
            <w:r w:rsidRPr="0001503E">
              <w:rPr>
                <w:iCs/>
              </w:rPr>
              <w:t>омпьютер в сборе -1шт</w:t>
            </w:r>
            <w:r w:rsidR="0019447B">
              <w:rPr>
                <w:iCs/>
              </w:rPr>
              <w:t>.,</w:t>
            </w:r>
            <w:r w:rsidR="0019447B">
              <w:rPr>
                <w:i/>
                <w:iCs/>
              </w:rPr>
              <w:t xml:space="preserve"> </w:t>
            </w:r>
            <w:r w:rsidR="0019447B">
              <w:rPr>
                <w:iCs/>
              </w:rPr>
              <w:t>п</w:t>
            </w:r>
            <w:r w:rsidRPr="0001503E">
              <w:rPr>
                <w:iCs/>
              </w:rPr>
              <w:t>ринтер цветной -1шт</w:t>
            </w:r>
            <w:r w:rsidR="0019447B">
              <w:rPr>
                <w:i/>
                <w:iCs/>
              </w:rPr>
              <w:t xml:space="preserve">, </w:t>
            </w:r>
            <w:r w:rsidR="0019447B">
              <w:rPr>
                <w:iCs/>
              </w:rPr>
              <w:t>н</w:t>
            </w:r>
            <w:r w:rsidR="00DF14CF">
              <w:rPr>
                <w:iCs/>
              </w:rPr>
              <w:t>оутбук -3</w:t>
            </w:r>
            <w:r w:rsidRPr="0001503E">
              <w:rPr>
                <w:iCs/>
              </w:rPr>
              <w:t>шт</w:t>
            </w:r>
            <w:r w:rsidR="0019447B">
              <w:rPr>
                <w:iCs/>
              </w:rPr>
              <w:t>., т</w:t>
            </w:r>
            <w:r w:rsidRPr="0001503E">
              <w:rPr>
                <w:iCs/>
              </w:rPr>
              <w:t>елевизор -2шт</w:t>
            </w:r>
            <w:r w:rsidR="0019447B">
              <w:rPr>
                <w:iCs/>
              </w:rPr>
              <w:t>,</w:t>
            </w:r>
            <w:r w:rsidR="0019447B">
              <w:rPr>
                <w:i/>
                <w:iCs/>
              </w:rPr>
              <w:t xml:space="preserve"> </w:t>
            </w:r>
            <w:r w:rsidR="0019447B">
              <w:rPr>
                <w:iCs/>
              </w:rPr>
              <w:t>м</w:t>
            </w:r>
            <w:r w:rsidRPr="0001503E">
              <w:rPr>
                <w:iCs/>
              </w:rPr>
              <w:t>агнитола -1шт</w:t>
            </w:r>
            <w:r w:rsidR="0019447B">
              <w:rPr>
                <w:iCs/>
              </w:rPr>
              <w:t>,</w:t>
            </w:r>
            <w:r w:rsidR="0019447B">
              <w:rPr>
                <w:i/>
                <w:iCs/>
              </w:rPr>
              <w:t xml:space="preserve"> </w:t>
            </w:r>
            <w:r w:rsidRPr="0001503E">
              <w:rPr>
                <w:iCs/>
              </w:rPr>
              <w:t>МФУ -1шт</w:t>
            </w:r>
            <w:r w:rsidR="0019447B">
              <w:rPr>
                <w:iCs/>
              </w:rPr>
              <w:t>.</w:t>
            </w:r>
          </w:p>
          <w:p w:rsidR="0001503E" w:rsidRPr="0001503E" w:rsidRDefault="0001503E" w:rsidP="0019447B">
            <w:pPr>
              <w:spacing w:after="200" w:line="276" w:lineRule="auto"/>
              <w:rPr>
                <w:i/>
                <w:iCs/>
              </w:rPr>
            </w:pPr>
            <w:r w:rsidRPr="0001503E">
              <w:rPr>
                <w:iCs/>
              </w:rPr>
              <w:t xml:space="preserve"> </w:t>
            </w:r>
            <w:r w:rsidRPr="0001503E">
              <w:rPr>
                <w:i/>
                <w:iCs/>
              </w:rPr>
              <w:t>Спортивное оборудование</w:t>
            </w:r>
            <w:r w:rsidRPr="0001503E">
              <w:rPr>
                <w:iCs/>
              </w:rPr>
              <w:t xml:space="preserve"> :</w:t>
            </w:r>
            <w:r w:rsidR="0019447B">
              <w:rPr>
                <w:i/>
                <w:iCs/>
              </w:rPr>
              <w:t xml:space="preserve"> </w:t>
            </w:r>
            <w:r w:rsidR="0019447B">
              <w:t>о</w:t>
            </w:r>
            <w:r w:rsidRPr="0001503E">
              <w:t>борудование  для ходьбы, бега, равновесия</w:t>
            </w:r>
            <w:r w:rsidR="0019447B">
              <w:t>, д</w:t>
            </w:r>
            <w:r w:rsidRPr="0001503E">
              <w:t>ля прыжков</w:t>
            </w:r>
            <w:r w:rsidR="0019447B">
              <w:t>,</w:t>
            </w:r>
            <w:r w:rsidRPr="0001503E">
              <w:t xml:space="preserve"> </w:t>
            </w:r>
            <w:r w:rsidR="0019447B">
              <w:t>для катания, бросания, ловли , д</w:t>
            </w:r>
            <w:r w:rsidRPr="0001503E">
              <w:t>ля ползания и лазания</w:t>
            </w:r>
            <w:r w:rsidR="0019447B">
              <w:t>,</w:t>
            </w:r>
            <w:r w:rsidRPr="0001503E">
              <w:t xml:space="preserve"> </w:t>
            </w:r>
            <w:r w:rsidR="0019447B">
              <w:t>а</w:t>
            </w:r>
            <w:r w:rsidRPr="0001503E">
              <w:t>трибуты  к  подвижным  и спортивным  играм</w:t>
            </w:r>
            <w:r w:rsidR="0019447B">
              <w:t>,</w:t>
            </w:r>
            <w:r w:rsidR="0019447B">
              <w:rPr>
                <w:i/>
                <w:iCs/>
              </w:rPr>
              <w:t xml:space="preserve"> </w:t>
            </w:r>
            <w:r w:rsidR="0019447B">
              <w:t>м</w:t>
            </w:r>
            <w:r w:rsidRPr="0001503E">
              <w:t>ат гимнастический -2шт.</w:t>
            </w:r>
            <w:r w:rsidR="0019447B">
              <w:t>,</w:t>
            </w:r>
            <w:r w:rsidR="0019447B">
              <w:rPr>
                <w:iCs/>
              </w:rPr>
              <w:t>с</w:t>
            </w:r>
            <w:r w:rsidRPr="0001503E">
              <w:rPr>
                <w:iCs/>
              </w:rPr>
              <w:t>портивная лестница для детей -3шт.</w:t>
            </w:r>
          </w:p>
          <w:p w:rsidR="0001503E" w:rsidRPr="0001503E" w:rsidRDefault="0001503E" w:rsidP="0019447B">
            <w:pPr>
              <w:spacing w:after="200" w:line="276" w:lineRule="auto"/>
              <w:rPr>
                <w:iCs/>
              </w:rPr>
            </w:pPr>
            <w:r w:rsidRPr="0001503E">
              <w:rPr>
                <w:i/>
                <w:iCs/>
              </w:rPr>
              <w:t>Музыкальное оборудование</w:t>
            </w:r>
            <w:r w:rsidR="0019447B">
              <w:rPr>
                <w:iCs/>
              </w:rPr>
              <w:t xml:space="preserve">: </w:t>
            </w:r>
            <w:r w:rsidR="0019447B">
              <w:t>ф</w:t>
            </w:r>
            <w:r w:rsidRPr="0001503E">
              <w:t>ортепиано-1шт.</w:t>
            </w:r>
            <w:r w:rsidR="0019447B">
              <w:t>,</w:t>
            </w:r>
            <w:r w:rsidR="0019447B">
              <w:rPr>
                <w:iCs/>
              </w:rPr>
              <w:t xml:space="preserve"> </w:t>
            </w:r>
            <w:r w:rsidR="0019447B">
              <w:t>д</w:t>
            </w:r>
            <w:r w:rsidRPr="0001503E">
              <w:t>етские музыкальные инструменты</w:t>
            </w:r>
            <w:r w:rsidR="0019447B">
              <w:t>,</w:t>
            </w:r>
            <w:r w:rsidRPr="0001503E">
              <w:t xml:space="preserve">  </w:t>
            </w:r>
            <w:r w:rsidR="0019447B">
              <w:rPr>
                <w:iCs/>
              </w:rPr>
              <w:t>к</w:t>
            </w:r>
            <w:r w:rsidRPr="0001503E">
              <w:rPr>
                <w:iCs/>
              </w:rPr>
              <w:t>укольный театр</w:t>
            </w:r>
            <w:r w:rsidR="0019447B">
              <w:rPr>
                <w:iCs/>
              </w:rPr>
              <w:t>,</w:t>
            </w:r>
            <w:r w:rsidRPr="0001503E">
              <w:rPr>
                <w:iCs/>
              </w:rPr>
              <w:t xml:space="preserve"> </w:t>
            </w:r>
            <w:r w:rsidR="0019447B">
              <w:rPr>
                <w:iCs/>
              </w:rPr>
              <w:t>т</w:t>
            </w:r>
            <w:r w:rsidRPr="0001503E">
              <w:rPr>
                <w:iCs/>
              </w:rPr>
              <w:t>рещетка – вертушка -8шт</w:t>
            </w:r>
            <w:r w:rsidR="0019447B">
              <w:rPr>
                <w:iCs/>
              </w:rPr>
              <w:t>, и</w:t>
            </w:r>
            <w:r w:rsidRPr="0001503E">
              <w:rPr>
                <w:iCs/>
              </w:rPr>
              <w:t>гровые ложки -4 шт</w:t>
            </w:r>
            <w:r w:rsidR="0019447B">
              <w:rPr>
                <w:iCs/>
              </w:rPr>
              <w:t>, к</w:t>
            </w:r>
            <w:r w:rsidRPr="0001503E">
              <w:rPr>
                <w:iCs/>
              </w:rPr>
              <w:t>анстаньеты деревянные – 3шт</w:t>
            </w:r>
            <w:r w:rsidR="0019447B">
              <w:rPr>
                <w:iCs/>
              </w:rPr>
              <w:t>, м</w:t>
            </w:r>
            <w:r w:rsidRPr="0001503E">
              <w:rPr>
                <w:iCs/>
              </w:rPr>
              <w:t>аракасы -5 шт</w:t>
            </w:r>
            <w:r w:rsidR="0019447B">
              <w:rPr>
                <w:iCs/>
              </w:rPr>
              <w:t>,, м</w:t>
            </w:r>
            <w:r w:rsidRPr="0001503E">
              <w:rPr>
                <w:iCs/>
              </w:rPr>
              <w:t>еталлофон 10 шт</w:t>
            </w:r>
            <w:r w:rsidR="0019447B">
              <w:rPr>
                <w:iCs/>
              </w:rPr>
              <w:t>, б</w:t>
            </w:r>
            <w:r w:rsidRPr="0001503E">
              <w:rPr>
                <w:iCs/>
              </w:rPr>
              <w:t>убен – 1шт</w:t>
            </w:r>
            <w:r w:rsidR="0019447B">
              <w:rPr>
                <w:iCs/>
              </w:rPr>
              <w:t>,</w:t>
            </w:r>
            <w:r w:rsidRPr="0001503E">
              <w:rPr>
                <w:iCs/>
              </w:rPr>
              <w:t xml:space="preserve"> </w:t>
            </w:r>
            <w:r w:rsidR="0019447B">
              <w:rPr>
                <w:iCs/>
              </w:rPr>
              <w:t>т</w:t>
            </w:r>
            <w:r w:rsidRPr="0001503E">
              <w:rPr>
                <w:iCs/>
              </w:rPr>
              <w:t>рещетка пластинчатая -3 шт</w:t>
            </w:r>
            <w:r w:rsidR="0019447B">
              <w:rPr>
                <w:iCs/>
              </w:rPr>
              <w:t>, т</w:t>
            </w:r>
            <w:r w:rsidRPr="0001503E">
              <w:rPr>
                <w:iCs/>
              </w:rPr>
              <w:t>реугольник набор -1 шт</w:t>
            </w:r>
            <w:r w:rsidR="0019447B">
              <w:rPr>
                <w:iCs/>
              </w:rPr>
              <w:t>,, н</w:t>
            </w:r>
            <w:r w:rsidRPr="0001503E">
              <w:rPr>
                <w:iCs/>
              </w:rPr>
              <w:t>абор ручных колокольчиков -1 шт</w:t>
            </w:r>
            <w:r w:rsidR="0019447B">
              <w:rPr>
                <w:iCs/>
              </w:rPr>
              <w:t>.</w:t>
            </w:r>
          </w:p>
          <w:p w:rsidR="00763BD0" w:rsidRDefault="0001503E" w:rsidP="00763BD0">
            <w:pPr>
              <w:spacing w:after="200" w:line="276" w:lineRule="auto"/>
              <w:rPr>
                <w:iCs/>
              </w:rPr>
            </w:pPr>
            <w:r w:rsidRPr="0001503E">
              <w:rPr>
                <w:i/>
                <w:iCs/>
              </w:rPr>
              <w:t>Медицинское оборудование</w:t>
            </w:r>
            <w:r w:rsidR="0019447B">
              <w:rPr>
                <w:iCs/>
              </w:rPr>
              <w:t xml:space="preserve">: </w:t>
            </w:r>
            <w:r w:rsidR="0019447B">
              <w:t>к</w:t>
            </w:r>
            <w:r w:rsidRPr="0001503E">
              <w:t>ушетка для мед.кабинета -1шт.</w:t>
            </w:r>
            <w:r w:rsidR="0019447B">
              <w:t xml:space="preserve"> </w:t>
            </w:r>
            <w:r w:rsidR="0019447B">
              <w:rPr>
                <w:iCs/>
              </w:rPr>
              <w:t>,</w:t>
            </w:r>
            <w:r w:rsidR="00763BD0">
              <w:t>р</w:t>
            </w:r>
            <w:r w:rsidRPr="0001503E">
              <w:t>остомер -1шт</w:t>
            </w:r>
            <w:r w:rsidR="0019447B">
              <w:t>,</w:t>
            </w:r>
            <w:r w:rsidRPr="0001503E">
              <w:t xml:space="preserve"> </w:t>
            </w:r>
            <w:r w:rsidR="00763BD0">
              <w:t>с</w:t>
            </w:r>
            <w:r w:rsidRPr="0001503E">
              <w:t>тол для мед.кабинета – 1шт.</w:t>
            </w:r>
            <w:r w:rsidR="0019447B">
              <w:t>,</w:t>
            </w:r>
            <w:r w:rsidR="0019447B">
              <w:rPr>
                <w:iCs/>
              </w:rPr>
              <w:t xml:space="preserve"> </w:t>
            </w:r>
            <w:r w:rsidR="00763BD0">
              <w:t>ш</w:t>
            </w:r>
            <w:r w:rsidRPr="0001503E">
              <w:t>каф медицинский -1шт.</w:t>
            </w:r>
            <w:r w:rsidR="0019447B">
              <w:t>,</w:t>
            </w:r>
            <w:r w:rsidR="0019447B">
              <w:rPr>
                <w:iCs/>
              </w:rPr>
              <w:t xml:space="preserve"> </w:t>
            </w:r>
            <w:r w:rsidR="00763BD0">
              <w:t>с</w:t>
            </w:r>
            <w:r w:rsidRPr="0001503E">
              <w:t>тул -1шт.</w:t>
            </w:r>
          </w:p>
          <w:p w:rsidR="005E0C8D" w:rsidRPr="00763BD0" w:rsidRDefault="00763BD0" w:rsidP="00763BD0">
            <w:pPr>
              <w:spacing w:after="200" w:line="276" w:lineRule="auto"/>
              <w:rPr>
                <w:iCs/>
              </w:rPr>
            </w:pPr>
            <w:r>
              <w:rPr>
                <w:iCs/>
              </w:rPr>
              <w:t xml:space="preserve">  </w:t>
            </w:r>
            <w:r w:rsidR="005E0C8D" w:rsidRPr="00B1159C">
              <w:t xml:space="preserve">Предметно-пространственная развивающая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Компоненты предметно-пространственной среды соответствуют образовательной программе, реализуемой в ДОУ и гигиеническим требованиям. </w:t>
            </w:r>
          </w:p>
          <w:p w:rsidR="005E0C8D" w:rsidRPr="00B1159C" w:rsidRDefault="00763BD0" w:rsidP="005E0C8D">
            <w:pPr>
              <w:jc w:val="both"/>
            </w:pPr>
            <w:r>
              <w:t xml:space="preserve">  </w:t>
            </w:r>
            <w:r w:rsidR="005E0C8D" w:rsidRPr="00B1159C">
              <w:t xml:space="preserve">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 постоянно оформлялись стенды информации. </w:t>
            </w:r>
          </w:p>
          <w:p w:rsidR="005E0C8D" w:rsidRPr="00763BD0" w:rsidRDefault="005E0C8D" w:rsidP="00763BD0">
            <w:pPr>
              <w:pStyle w:val="2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159C">
              <w:rPr>
                <w:rFonts w:ascii="Times New Roman" w:hAnsi="Times New Roman"/>
                <w:sz w:val="24"/>
                <w:szCs w:val="24"/>
              </w:rPr>
              <w:t>В группах созданы условия  для разных видов детской деятельности: игровой, изобразительной, познавательной,</w:t>
            </w:r>
            <w:r w:rsidR="00E06212">
              <w:rPr>
                <w:rFonts w:ascii="Times New Roman" w:hAnsi="Times New Roman"/>
                <w:sz w:val="24"/>
                <w:szCs w:val="24"/>
              </w:rPr>
              <w:t xml:space="preserve"> исследовательской, </w:t>
            </w:r>
            <w:r w:rsidRPr="00B1159C">
              <w:rPr>
                <w:rFonts w:ascii="Times New Roman" w:hAnsi="Times New Roman"/>
                <w:sz w:val="24"/>
                <w:szCs w:val="24"/>
              </w:rPr>
              <w:t xml:space="preserve"> конструктивной, театрализованной.</w:t>
            </w:r>
            <w:r w:rsidR="003D327A">
              <w:rPr>
                <w:rFonts w:ascii="Times New Roman" w:hAnsi="Times New Roman"/>
                <w:sz w:val="24"/>
                <w:szCs w:val="24"/>
              </w:rPr>
              <w:t xml:space="preserve"> Совместно с родителями (законными представителям</w:t>
            </w:r>
            <w:r w:rsidR="00FD4A6E">
              <w:rPr>
                <w:rFonts w:ascii="Times New Roman" w:hAnsi="Times New Roman"/>
                <w:sz w:val="24"/>
                <w:szCs w:val="24"/>
              </w:rPr>
              <w:t>и) создана лаборатория для экспери</w:t>
            </w:r>
            <w:r w:rsidR="003D327A">
              <w:rPr>
                <w:rFonts w:ascii="Times New Roman" w:hAnsi="Times New Roman"/>
                <w:sz w:val="24"/>
                <w:szCs w:val="24"/>
              </w:rPr>
              <w:t>ментирования.</w:t>
            </w:r>
          </w:p>
          <w:p w:rsidR="005E0C8D" w:rsidRPr="00B1159C" w:rsidRDefault="005E0C8D" w:rsidP="005E0C8D">
            <w:pPr>
              <w:rPr>
                <w:b/>
                <w:bCs/>
              </w:rPr>
            </w:pPr>
            <w:r w:rsidRPr="00B1159C">
              <w:rPr>
                <w:b/>
                <w:bCs/>
              </w:rPr>
              <w:t>Содержание учебно-методического, библиотечно-информационного обеспечения</w:t>
            </w:r>
          </w:p>
          <w:tbl>
            <w:tblPr>
              <w:tblW w:w="107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2034"/>
              <w:gridCol w:w="8268"/>
            </w:tblGrid>
            <w:tr w:rsidR="005E0C8D" w:rsidRPr="00B1159C" w:rsidTr="00FD4A6E">
              <w:trPr>
                <w:trHeight w:val="581"/>
              </w:trPr>
              <w:tc>
                <w:tcPr>
                  <w:tcW w:w="495" w:type="dxa"/>
                </w:tcPr>
                <w:p w:rsidR="005E0C8D" w:rsidRPr="00B1159C" w:rsidRDefault="005E0C8D" w:rsidP="000F341D">
                  <w:pPr>
                    <w:rPr>
                      <w:rFonts w:eastAsia="Calibri"/>
                      <w:lang w:eastAsia="en-US"/>
                    </w:rPr>
                  </w:pPr>
                  <w:r w:rsidRPr="00B1159C">
                    <w:rPr>
                      <w:rFonts w:eastAsia="Calibri"/>
                      <w:lang w:eastAsia="en-US"/>
                    </w:rPr>
                    <w:t>№</w:t>
                  </w:r>
                </w:p>
                <w:p w:rsidR="005E0C8D" w:rsidRPr="00B1159C" w:rsidRDefault="005E0C8D" w:rsidP="000F341D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034" w:type="dxa"/>
                </w:tcPr>
                <w:p w:rsidR="005E0C8D" w:rsidRPr="00B1159C" w:rsidRDefault="005E0C8D" w:rsidP="000F341D">
                  <w:pPr>
                    <w:rPr>
                      <w:rFonts w:eastAsia="Calibri"/>
                      <w:lang w:eastAsia="en-US"/>
                    </w:rPr>
                  </w:pPr>
                  <w:r w:rsidRPr="00B1159C">
                    <w:rPr>
                      <w:rFonts w:eastAsia="Calibri"/>
                      <w:lang w:eastAsia="en-US"/>
                    </w:rPr>
                    <w:t>Содержание показателя</w:t>
                  </w:r>
                </w:p>
              </w:tc>
              <w:tc>
                <w:tcPr>
                  <w:tcW w:w="8268" w:type="dxa"/>
                </w:tcPr>
                <w:p w:rsidR="005E0C8D" w:rsidRPr="00B1159C" w:rsidRDefault="005E0C8D" w:rsidP="000F341D">
                  <w:pPr>
                    <w:rPr>
                      <w:rFonts w:eastAsia="Calibri"/>
                      <w:lang w:eastAsia="en-US"/>
                    </w:rPr>
                  </w:pPr>
                  <w:r w:rsidRPr="00B1159C">
                    <w:rPr>
                      <w:rFonts w:eastAsia="Calibri"/>
                      <w:lang w:eastAsia="en-US"/>
                    </w:rPr>
                    <w:t>Результаты ДОУ</w:t>
                  </w:r>
                </w:p>
              </w:tc>
            </w:tr>
            <w:tr w:rsidR="005E0C8D" w:rsidRPr="00B1159C" w:rsidTr="00FD4A6E">
              <w:trPr>
                <w:trHeight w:val="581"/>
              </w:trPr>
              <w:tc>
                <w:tcPr>
                  <w:tcW w:w="495" w:type="dxa"/>
                </w:tcPr>
                <w:p w:rsidR="005E0C8D" w:rsidRPr="00B1159C" w:rsidRDefault="005E0C8D" w:rsidP="000F341D">
                  <w:pPr>
                    <w:rPr>
                      <w:rFonts w:eastAsia="Calibri"/>
                      <w:lang w:eastAsia="en-US"/>
                    </w:rPr>
                  </w:pPr>
                  <w:r w:rsidRPr="00B1159C">
                    <w:rPr>
                      <w:rFonts w:eastAsia="Calibri"/>
                      <w:lang w:eastAsia="en-US"/>
                    </w:rPr>
                    <w:t>1.            </w:t>
                  </w:r>
                </w:p>
              </w:tc>
              <w:tc>
                <w:tcPr>
                  <w:tcW w:w="2034" w:type="dxa"/>
                </w:tcPr>
                <w:p w:rsidR="005E0C8D" w:rsidRPr="00B1159C" w:rsidRDefault="005E0C8D" w:rsidP="000F341D">
                  <w:pPr>
                    <w:rPr>
                      <w:rFonts w:eastAsia="Calibri"/>
                      <w:lang w:eastAsia="en-US"/>
                    </w:rPr>
                  </w:pPr>
                  <w:r w:rsidRPr="00B1159C">
                    <w:rPr>
                      <w:rFonts w:eastAsia="Calibri"/>
                      <w:lang w:eastAsia="en-US"/>
                    </w:rPr>
                    <w:t>Периодичность обновления фонда учебной и методической литературой</w:t>
                  </w:r>
                  <w:r w:rsidRPr="00B1159C">
                    <w:rPr>
                      <w:rStyle w:val="apple-converted-space"/>
                      <w:rFonts w:eastAsia="Calibri"/>
                      <w:lang w:eastAsia="en-US"/>
                    </w:rPr>
                    <w:t> </w:t>
                  </w:r>
                </w:p>
              </w:tc>
              <w:tc>
                <w:tcPr>
                  <w:tcW w:w="8268" w:type="dxa"/>
                </w:tcPr>
                <w:p w:rsidR="005E0C8D" w:rsidRPr="00B1159C" w:rsidRDefault="005E0C8D" w:rsidP="000F341D">
                  <w:pPr>
                    <w:rPr>
                      <w:rFonts w:eastAsia="Calibri"/>
                      <w:lang w:eastAsia="en-US"/>
                    </w:rPr>
                  </w:pPr>
                  <w:r w:rsidRPr="00B1159C">
                    <w:rPr>
                      <w:rFonts w:eastAsia="Calibri"/>
                      <w:lang w:eastAsia="en-US"/>
                    </w:rPr>
                    <w:t>Методический кабинет ДОУ оснащается учебно-методической литературой, периодическими изданиями</w:t>
                  </w:r>
                  <w:r w:rsidR="00FD4A6E">
                    <w:rPr>
                      <w:rFonts w:eastAsia="Calibri"/>
                      <w:lang w:eastAsia="en-US"/>
                    </w:rPr>
                    <w:t xml:space="preserve"> по потребностям педагогов на 5</w:t>
                  </w:r>
                  <w:r w:rsidRPr="00B1159C">
                    <w:rPr>
                      <w:rFonts w:eastAsia="Calibri"/>
                      <w:lang w:eastAsia="en-US"/>
                    </w:rPr>
                    <w:t>%</w:t>
                  </w:r>
                  <w:r w:rsidRPr="00B1159C">
                    <w:rPr>
                      <w:rStyle w:val="apple-converted-space"/>
                      <w:rFonts w:eastAsia="Calibri"/>
                      <w:lang w:eastAsia="en-US"/>
                    </w:rPr>
                    <w:t> </w:t>
                  </w:r>
                </w:p>
              </w:tc>
            </w:tr>
            <w:tr w:rsidR="005E0C8D" w:rsidRPr="00B1159C" w:rsidTr="00FD4A6E">
              <w:trPr>
                <w:trHeight w:val="581"/>
              </w:trPr>
              <w:tc>
                <w:tcPr>
                  <w:tcW w:w="495" w:type="dxa"/>
                </w:tcPr>
                <w:p w:rsidR="005E0C8D" w:rsidRPr="00B1159C" w:rsidRDefault="005E0C8D" w:rsidP="000F341D">
                  <w:pPr>
                    <w:rPr>
                      <w:rFonts w:eastAsia="Calibri"/>
                      <w:lang w:eastAsia="en-US"/>
                    </w:rPr>
                  </w:pPr>
                  <w:r w:rsidRPr="00B1159C">
                    <w:rPr>
                      <w:rFonts w:eastAsia="Calibri"/>
                      <w:lang w:eastAsia="en-US"/>
                    </w:rPr>
                    <w:t>2.</w:t>
                  </w:r>
                </w:p>
              </w:tc>
              <w:tc>
                <w:tcPr>
                  <w:tcW w:w="2034" w:type="dxa"/>
                </w:tcPr>
                <w:p w:rsidR="005E0C8D" w:rsidRPr="00B1159C" w:rsidRDefault="005E0C8D" w:rsidP="000F341D">
                  <w:pPr>
                    <w:rPr>
                      <w:rFonts w:eastAsia="Calibri"/>
                      <w:lang w:eastAsia="en-US"/>
                    </w:rPr>
                  </w:pPr>
                  <w:r w:rsidRPr="00B1159C">
                    <w:rPr>
                      <w:rFonts w:eastAsia="Calibri"/>
                      <w:lang w:eastAsia="en-US"/>
                    </w:rPr>
                    <w:t xml:space="preserve">Обеспеченность детей </w:t>
                  </w:r>
                  <w:r w:rsidRPr="00B1159C">
                    <w:rPr>
                      <w:rFonts w:eastAsia="Calibri"/>
                      <w:lang w:eastAsia="en-US"/>
                    </w:rPr>
                    <w:lastRenderedPageBreak/>
                    <w:t xml:space="preserve">наглядными пособиями </w:t>
                  </w:r>
                </w:p>
              </w:tc>
              <w:tc>
                <w:tcPr>
                  <w:tcW w:w="8268" w:type="dxa"/>
                </w:tcPr>
                <w:p w:rsidR="005E0C8D" w:rsidRPr="00B1159C" w:rsidRDefault="005E0C8D" w:rsidP="000F341D">
                  <w:pPr>
                    <w:rPr>
                      <w:rFonts w:eastAsia="Calibri"/>
                      <w:lang w:eastAsia="en-US"/>
                    </w:rPr>
                  </w:pPr>
                  <w:r w:rsidRPr="00B1159C">
                    <w:rPr>
                      <w:rFonts w:eastAsia="Calibri"/>
                      <w:lang w:eastAsia="en-US"/>
                    </w:rPr>
                    <w:lastRenderedPageBreak/>
                    <w:t>в соответствии с возрастными особенностями детей и программного материала 15%</w:t>
                  </w:r>
                  <w:r w:rsidRPr="00B1159C">
                    <w:rPr>
                      <w:rStyle w:val="apple-converted-space"/>
                      <w:rFonts w:eastAsia="Calibri"/>
                      <w:lang w:eastAsia="en-US"/>
                    </w:rPr>
                    <w:t> </w:t>
                  </w:r>
                </w:p>
              </w:tc>
            </w:tr>
            <w:tr w:rsidR="005E0C8D" w:rsidRPr="00B1159C" w:rsidTr="00FD4A6E">
              <w:trPr>
                <w:trHeight w:val="581"/>
              </w:trPr>
              <w:tc>
                <w:tcPr>
                  <w:tcW w:w="495" w:type="dxa"/>
                </w:tcPr>
                <w:p w:rsidR="005E0C8D" w:rsidRPr="00B1159C" w:rsidRDefault="005E0C8D" w:rsidP="000F341D">
                  <w:pPr>
                    <w:rPr>
                      <w:rFonts w:eastAsia="Calibri"/>
                      <w:lang w:eastAsia="en-US"/>
                    </w:rPr>
                  </w:pPr>
                  <w:r w:rsidRPr="00B1159C">
                    <w:rPr>
                      <w:rFonts w:eastAsia="Calibri"/>
                      <w:lang w:eastAsia="en-US"/>
                    </w:rPr>
                    <w:lastRenderedPageBreak/>
                    <w:t>3.</w:t>
                  </w:r>
                </w:p>
              </w:tc>
              <w:tc>
                <w:tcPr>
                  <w:tcW w:w="2034" w:type="dxa"/>
                </w:tcPr>
                <w:p w:rsidR="005E0C8D" w:rsidRPr="00B1159C" w:rsidRDefault="005E0C8D" w:rsidP="000F341D">
                  <w:pPr>
                    <w:rPr>
                      <w:rFonts w:eastAsia="Calibri"/>
                      <w:lang w:eastAsia="en-US"/>
                    </w:rPr>
                  </w:pPr>
                  <w:r w:rsidRPr="00B1159C">
                    <w:rPr>
                      <w:rFonts w:eastAsia="Calibri"/>
                      <w:lang w:eastAsia="en-US"/>
                    </w:rPr>
                    <w:t>Наличие компьютеров, занятых в учебном процессе</w:t>
                  </w:r>
                </w:p>
              </w:tc>
              <w:tc>
                <w:tcPr>
                  <w:tcW w:w="8268" w:type="dxa"/>
                </w:tcPr>
                <w:p w:rsidR="005E0C8D" w:rsidRPr="00B1159C" w:rsidRDefault="005E0C8D" w:rsidP="000F341D">
                  <w:pPr>
                    <w:rPr>
                      <w:rStyle w:val="apple-converted-space"/>
                      <w:rFonts w:eastAsia="Calibri"/>
                      <w:lang w:eastAsia="en-US"/>
                    </w:rPr>
                  </w:pPr>
                  <w:r w:rsidRPr="00B1159C">
                    <w:rPr>
                      <w:rFonts w:eastAsia="Calibri"/>
                      <w:lang w:eastAsia="en-US"/>
                    </w:rPr>
                    <w:t xml:space="preserve"> 2 компьютера, 1 из которых с выходом в интернет.</w:t>
                  </w:r>
                  <w:r w:rsidRPr="00B1159C">
                    <w:rPr>
                      <w:rStyle w:val="apple-converted-space"/>
                      <w:rFonts w:eastAsia="Calibri"/>
                      <w:lang w:eastAsia="en-US"/>
                    </w:rPr>
                    <w:t> </w:t>
                  </w:r>
                </w:p>
                <w:p w:rsidR="005E0C8D" w:rsidRPr="00B1159C" w:rsidRDefault="00DF14CF" w:rsidP="000F341D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Style w:val="apple-converted-space"/>
                      <w:rFonts w:eastAsia="Calibri"/>
                      <w:lang w:eastAsia="en-US"/>
                    </w:rPr>
                    <w:t>3</w:t>
                  </w:r>
                  <w:r w:rsidR="005E0C8D" w:rsidRPr="00B1159C">
                    <w:rPr>
                      <w:rStyle w:val="apple-converted-space"/>
                      <w:rFonts w:eastAsia="Calibri"/>
                      <w:lang w:eastAsia="en-US"/>
                    </w:rPr>
                    <w:t xml:space="preserve"> ноутбук</w:t>
                  </w:r>
                  <w:r w:rsidR="00E06212">
                    <w:rPr>
                      <w:rStyle w:val="apple-converted-space"/>
                      <w:rFonts w:eastAsia="Calibri"/>
                      <w:lang w:eastAsia="en-US"/>
                    </w:rPr>
                    <w:t>а</w:t>
                  </w:r>
                  <w:r w:rsidR="005E0C8D" w:rsidRPr="00B1159C">
                    <w:rPr>
                      <w:rStyle w:val="apple-converted-space"/>
                      <w:rFonts w:eastAsia="Calibri"/>
                      <w:lang w:eastAsia="en-US"/>
                    </w:rPr>
                    <w:t>.</w:t>
                  </w:r>
                </w:p>
              </w:tc>
            </w:tr>
            <w:tr w:rsidR="005E0C8D" w:rsidRPr="00B1159C" w:rsidTr="00FD4A6E">
              <w:trPr>
                <w:trHeight w:val="581"/>
              </w:trPr>
              <w:tc>
                <w:tcPr>
                  <w:tcW w:w="495" w:type="dxa"/>
                </w:tcPr>
                <w:p w:rsidR="005E0C8D" w:rsidRPr="00B1159C" w:rsidRDefault="005E0C8D" w:rsidP="000F341D">
                  <w:pPr>
                    <w:rPr>
                      <w:rFonts w:eastAsia="Calibri"/>
                      <w:lang w:eastAsia="en-US"/>
                    </w:rPr>
                  </w:pPr>
                  <w:r w:rsidRPr="00B1159C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2034" w:type="dxa"/>
                </w:tcPr>
                <w:p w:rsidR="005E0C8D" w:rsidRPr="00B1159C" w:rsidRDefault="005E0C8D" w:rsidP="000F341D">
                  <w:pPr>
                    <w:rPr>
                      <w:rFonts w:eastAsia="Calibri"/>
                      <w:lang w:eastAsia="en-US"/>
                    </w:rPr>
                  </w:pPr>
                  <w:r w:rsidRPr="00B1159C">
                    <w:rPr>
                      <w:rFonts w:eastAsia="Calibri"/>
                      <w:lang w:eastAsia="en-US"/>
                    </w:rPr>
                    <w:t>Периодическая печать</w:t>
                  </w:r>
                </w:p>
              </w:tc>
              <w:tc>
                <w:tcPr>
                  <w:tcW w:w="8268" w:type="dxa"/>
                </w:tcPr>
                <w:p w:rsidR="005E0C8D" w:rsidRPr="00B1159C" w:rsidRDefault="005E0C8D" w:rsidP="000F341D">
                  <w:pPr>
                    <w:rPr>
                      <w:rFonts w:eastAsia="Calibri"/>
                      <w:lang w:eastAsia="en-US"/>
                    </w:rPr>
                  </w:pPr>
                  <w:r w:rsidRPr="00B1159C">
                    <w:rPr>
                      <w:rFonts w:eastAsia="Calibri"/>
                      <w:lang w:eastAsia="en-US"/>
                    </w:rPr>
                    <w:t>Журналы: «Дошкольное воспитание», «Старший воспита</w:t>
                  </w:r>
                  <w:r w:rsidR="00E06212">
                    <w:rPr>
                      <w:rFonts w:eastAsia="Calibri"/>
                      <w:lang w:eastAsia="en-US"/>
                    </w:rPr>
                    <w:t>тель», «Дошкольная педагогика» и т.д.</w:t>
                  </w:r>
                </w:p>
              </w:tc>
            </w:tr>
          </w:tbl>
          <w:p w:rsidR="00763BD0" w:rsidRDefault="00763BD0" w:rsidP="00763BD0">
            <w:pPr>
              <w:shd w:val="clear" w:color="auto" w:fill="FFFFFF"/>
              <w:jc w:val="both"/>
            </w:pP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 xml:space="preserve"> При разработке Программы использовались следующие литературные источники, представленные в данном перечне в порядке, учитывающем значимость и степень влияния их на содержание Программы:</w:t>
            </w: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>1. Н.Е. Веракса, Т.С. Комарова, Т.А. Васильева «Примерная общеобразовательная программа «От рождения до школы». - М.: Мозаикасинтез,</w:t>
            </w: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>2014.</w:t>
            </w: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>2. Т.Б. Филичева, Г.В. Чиркина, Т.В. Туманова, А.В. Лагутина «Коррекция нарушений речи. Программы дошкольных образовательных учреждений компенсирующего вида для детей с нарушениями речи». – М.: Просвещение, 2014.</w:t>
            </w: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>При разработке Программы для детей с ОВЗ:</w:t>
            </w: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>1. Н.В. Нищева «Примерная адаптированная основная образовательная программа для детей с тяжелыми нарушениями речи (общим недоразвитием речи) с 3 до 7 лет». – Санкт-Петербург: Детсво-пресс, 2015</w:t>
            </w: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>2. И.А. Кузмин Истоковедение. – М.: Издательский дом «Истоки», 2010.</w:t>
            </w: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>3. Н.Н. Авдеева и др. «Основы безопасности детей дошкольного возраста». – «Детство-Пресс»,2004.</w:t>
            </w: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>4. Н.Е. Веракса и др. Познавательное развитие. – М.: Мозаика-синтез, 2014.</w:t>
            </w: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>5. Л.С. Выготский Мышление и речь // Собр. соч.: В 6 т. – Т. 2. – М.: Педагогика, 1982.</w:t>
            </w: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>6. Д.Б. Эльконин Детская психология: учеб. пособие для студ. высш. учеб. заведений / Д.Б. Эльконин; – 4-е изд., стер. – М.: Издательский центр «Академия», 2007.</w:t>
            </w: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>7. А.Г. Асмолов Психология личности. Культурно-историческое понимание развития человека. – М., Академия, 2011.</w:t>
            </w: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>8. О.А. Карабанова и др. Организация развивающей предметно-пространственной среды в соответствии с ФГОС ДО - М.: 2014.</w:t>
            </w: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>9. М.Е. Верховкина и др. Путеводитель по ФГОС ДО в таблицах и схемах – Санкт-Петербург: 2014.</w:t>
            </w: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>10. Педагогика достоинства: идеология дошкольного и дополнительного образования. – М.: Федеральный институт развития образования, 2014.</w:t>
            </w: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>11. Л.В. Михайлова-Свирская «Работа с родителями». – М: Просвещение, 2015.</w:t>
            </w: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>12. Л.В. Михайлова-Свирская «Индивидуализация образования». – М: Просвещение, 2015.</w:t>
            </w:r>
          </w:p>
          <w:p w:rsidR="00763BD0" w:rsidRDefault="00763BD0" w:rsidP="00763BD0">
            <w:pPr>
              <w:shd w:val="clear" w:color="auto" w:fill="FFFFFF"/>
              <w:jc w:val="both"/>
            </w:pPr>
            <w:r>
              <w:t>13. Л.В. Михайлова-Свирская «Метод проектов в образовательной деятельности». – М: Просвещение, 2015</w:t>
            </w:r>
          </w:p>
          <w:p w:rsidR="005E0C8D" w:rsidRPr="00B1159C" w:rsidRDefault="00763BD0" w:rsidP="005E0C8D">
            <w:r>
              <w:t xml:space="preserve"> </w:t>
            </w:r>
            <w:r w:rsidR="005E0C8D" w:rsidRPr="00B1159C">
              <w:t xml:space="preserve">Медицинское обслуживание детей МБДОУ №2  осуществляется в соответствии договора  </w:t>
            </w:r>
            <w:r w:rsidR="005E0C8D" w:rsidRPr="00350D71">
              <w:t>№</w:t>
            </w:r>
            <w:r w:rsidR="00F07EDF">
              <w:t xml:space="preserve"> 29</w:t>
            </w:r>
            <w:r w:rsidR="005E72B5" w:rsidRPr="00350D71">
              <w:t xml:space="preserve"> о</w:t>
            </w:r>
            <w:r w:rsidR="00F07EDF">
              <w:t>т 13.04.2019</w:t>
            </w:r>
            <w:r w:rsidR="005E0C8D" w:rsidRPr="00B1159C">
              <w:t xml:space="preserve"> г. ОУ об оказании медицинских услуг краевым государственным бюджетным учреждением здравоохранения «Енисейская  районная больница». Медицинский кабинет  включает в себя  изолятор, приёмную.</w:t>
            </w:r>
          </w:p>
          <w:p w:rsidR="005E0C8D" w:rsidRPr="00B1159C" w:rsidRDefault="005E0C8D" w:rsidP="005E0C8D">
            <w:pPr>
              <w:jc w:val="both"/>
            </w:pPr>
            <w:r w:rsidRPr="00B1159C">
              <w:rPr>
                <w:b/>
              </w:rPr>
              <w:t>Вывод:</w:t>
            </w:r>
            <w:r w:rsidRPr="00B1159C">
              <w:t xml:space="preserve"> В ДОУ созданы условия для осуществления образовательного процесса. Соблюдены требования  в соответствии с санитарно-эпидемиологическими правилами и нормативами, требования к безопасности пребывания воспитанников и сотрудников. Оснащенность помещений и территории МБДОУ соответствует требованиям к материально-техническому,  учебно-методическому, библиотечно-информационному обеспечению и развивающей предметно-пространственной среде.</w:t>
            </w:r>
          </w:p>
          <w:p w:rsidR="005E0C8D" w:rsidRPr="00B1159C" w:rsidRDefault="005E0C8D" w:rsidP="005E0C8D">
            <w:pPr>
              <w:jc w:val="both"/>
            </w:pPr>
            <w:r w:rsidRPr="00B1159C">
              <w:t>                Создана  информационно-техническая база: компьютеры, музыкальный центр, магнитофоны,  аудио материалы для работы с детьми и педагогами, с    информацией о деятельности учреждения  можно ознакомиться на сайте.</w:t>
            </w:r>
          </w:p>
          <w:p w:rsidR="005E0C8D" w:rsidRPr="00B1159C" w:rsidRDefault="005E0C8D" w:rsidP="005E0C8D">
            <w:r w:rsidRPr="00B1159C">
              <w:t> Дошкольное</w:t>
            </w:r>
            <w:r w:rsidRPr="00B1159C">
              <w:rPr>
                <w:b/>
                <w:bCs/>
              </w:rPr>
              <w:t xml:space="preserve"> </w:t>
            </w:r>
            <w:r w:rsidRPr="00B1159C">
              <w:t xml:space="preserve">образовательное учреждение осуществляет взаимодействие с социумом: школой, библиотекой, сельским </w:t>
            </w:r>
            <w:r w:rsidR="00F07EDF">
              <w:t>домом культуры п. Высокогорский.</w:t>
            </w:r>
          </w:p>
          <w:p w:rsidR="00947D47" w:rsidRPr="00B1159C" w:rsidRDefault="005E0C8D">
            <w:r w:rsidRPr="00B1159C">
              <w:rPr>
                <w:b/>
                <w:bCs/>
              </w:rPr>
              <w:lastRenderedPageBreak/>
              <w:t> </w:t>
            </w:r>
            <w:r w:rsidRPr="00B1159C">
              <w:t xml:space="preserve">                 </w:t>
            </w:r>
          </w:p>
          <w:p w:rsidR="00947D47" w:rsidRDefault="0024330A" w:rsidP="009A6723">
            <w:pPr>
              <w:jc w:val="center"/>
              <w:rPr>
                <w:b/>
                <w:bCs/>
              </w:rPr>
            </w:pPr>
            <w:r w:rsidRPr="00B1159C">
              <w:rPr>
                <w:b/>
                <w:bCs/>
                <w:lang w:val="en-US"/>
              </w:rPr>
              <w:t>IV</w:t>
            </w:r>
            <w:r w:rsidRPr="00B1159C">
              <w:rPr>
                <w:b/>
                <w:bCs/>
              </w:rPr>
              <w:t xml:space="preserve">. </w:t>
            </w:r>
            <w:r w:rsidR="00947D47" w:rsidRPr="00B1159C">
              <w:rPr>
                <w:b/>
                <w:bCs/>
              </w:rPr>
              <w:t>Обеспечение безопасности  учреждения.</w:t>
            </w:r>
          </w:p>
          <w:p w:rsidR="00763BD0" w:rsidRPr="00B1159C" w:rsidRDefault="00763BD0" w:rsidP="00763BD0">
            <w:pPr>
              <w:shd w:val="clear" w:color="auto" w:fill="FFFFFF"/>
              <w:jc w:val="both"/>
            </w:pPr>
            <w:r>
              <w:t xml:space="preserve"> </w:t>
            </w:r>
            <w:r w:rsidRPr="00B1159C">
              <w:t>В МБДОУ  созданы все необходимые условия для обеспечения безопасности воспитанников и сотрудников. Территория всех трех корпусов огорожена забором, здания оборудованы автоматической пожарной сигнализацией, в 2015 г. году  установили кнопку тревожной сигнализации для экстренных вызовов.</w:t>
            </w:r>
          </w:p>
          <w:p w:rsidR="00763BD0" w:rsidRPr="00B1159C" w:rsidRDefault="00763BD0" w:rsidP="00763BD0">
            <w:pPr>
              <w:shd w:val="clear" w:color="auto" w:fill="FFFFFF"/>
              <w:jc w:val="both"/>
            </w:pPr>
            <w:r w:rsidRPr="00B1159C">
              <w:t>Обеспечение условий безопасности выполняется локальными нормативно-правовыми документами: приказами, инс</w:t>
            </w:r>
            <w:r>
              <w:t>трукциями, положениями:</w:t>
            </w:r>
          </w:p>
          <w:p w:rsidR="00947D47" w:rsidRPr="00B1159C" w:rsidRDefault="00947D47" w:rsidP="00AE019D">
            <w:pPr>
              <w:numPr>
                <w:ilvl w:val="0"/>
                <w:numId w:val="36"/>
              </w:numPr>
            </w:pPr>
            <w:r w:rsidRPr="00B1159C">
      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</w:t>
            </w:r>
          </w:p>
          <w:p w:rsidR="00947D47" w:rsidRPr="00B1159C" w:rsidRDefault="00947D47" w:rsidP="00AE019D">
            <w:pPr>
              <w:numPr>
                <w:ilvl w:val="0"/>
                <w:numId w:val="36"/>
              </w:numPr>
            </w:pPr>
            <w:r w:rsidRPr="00B1159C">
              <w:t>Своевременно организовано  обучение и проверка знаний требований охраны труда работников учреждения</w:t>
            </w:r>
            <w:r w:rsidR="005E72B5" w:rsidRPr="00B1159C">
              <w:t>.</w:t>
            </w:r>
          </w:p>
          <w:p w:rsidR="00947D47" w:rsidRPr="00B1159C" w:rsidRDefault="00947D47" w:rsidP="00AE019D">
            <w:pPr>
              <w:numPr>
                <w:ilvl w:val="0"/>
                <w:numId w:val="36"/>
              </w:numPr>
            </w:pPr>
            <w:r w:rsidRPr="00B1159C">
              <w:t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воспитанников и всего персонала.</w:t>
            </w:r>
          </w:p>
          <w:p w:rsidR="00947D47" w:rsidRPr="00B1159C" w:rsidRDefault="00947D47" w:rsidP="00AE019D">
            <w:pPr>
              <w:numPr>
                <w:ilvl w:val="0"/>
                <w:numId w:val="36"/>
              </w:numPr>
            </w:pPr>
            <w:r w:rsidRPr="00B1159C">
              <w:t>Своевременно проводятся инструктажи по охране труда и пожарной безопасности с работниками</w:t>
            </w:r>
            <w:r w:rsidR="005E72B5" w:rsidRPr="00B1159C">
              <w:t>,</w:t>
            </w:r>
            <w:r w:rsidRPr="00B1159C">
              <w:t xml:space="preserve"> с обязательной регистрацией в журнале инструктажа по охране труда на рабочем месте.</w:t>
            </w:r>
          </w:p>
          <w:p w:rsidR="00947D47" w:rsidRPr="00B1159C" w:rsidRDefault="00947D47" w:rsidP="00AE019D">
            <w:pPr>
              <w:numPr>
                <w:ilvl w:val="0"/>
                <w:numId w:val="36"/>
              </w:numPr>
            </w:pPr>
            <w:r w:rsidRPr="00B1159C">
              <w:t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      </w:r>
          </w:p>
          <w:p w:rsidR="00947D47" w:rsidRPr="00B1159C" w:rsidRDefault="00947D47" w:rsidP="00AE019D">
            <w:pPr>
              <w:numPr>
                <w:ilvl w:val="0"/>
                <w:numId w:val="36"/>
              </w:numPr>
            </w:pPr>
            <w:r w:rsidRPr="00B1159C">
              <w:t>Проводятся тематические проверки по ОТ</w:t>
            </w:r>
            <w:r w:rsidR="009A6723" w:rsidRPr="00B1159C">
              <w:t>.</w:t>
            </w:r>
          </w:p>
          <w:p w:rsidR="00947D47" w:rsidRPr="00B1159C" w:rsidRDefault="00947D47" w:rsidP="00AE019D">
            <w:pPr>
              <w:numPr>
                <w:ilvl w:val="0"/>
                <w:numId w:val="36"/>
              </w:numPr>
            </w:pPr>
            <w:r w:rsidRPr="00B1159C">
              <w:t>Работает комиссия по ОТ, которая проводит  рейды административно- общественного контроля по ОТ. По итога</w:t>
            </w:r>
            <w:r w:rsidR="009A6723" w:rsidRPr="00B1159C">
              <w:t>м рейдов проводятся совещания и</w:t>
            </w:r>
            <w:r w:rsidRPr="00B1159C">
              <w:t xml:space="preserve"> осуществляется работа по устранению недостатков, выявленных комиссией.</w:t>
            </w:r>
          </w:p>
          <w:p w:rsidR="00947D47" w:rsidRPr="00B1159C" w:rsidRDefault="00947D47" w:rsidP="00AE019D">
            <w:pPr>
              <w:numPr>
                <w:ilvl w:val="0"/>
                <w:numId w:val="36"/>
              </w:numPr>
            </w:pPr>
            <w:r w:rsidRPr="00B1159C">
              <w:t>Проведен  общий технический осмотр здания, проверка сопротивления изоляции электросети и заземления оборудования, проверка исправности электророзеток, электрооборудования, наличия в электросетях стандартных предох</w:t>
            </w:r>
            <w:r w:rsidR="00E24E12" w:rsidRPr="00B1159C">
              <w:t>ранителей и оголенных проводов.</w:t>
            </w:r>
          </w:p>
          <w:p w:rsidR="00947D47" w:rsidRPr="00B1159C" w:rsidRDefault="00947D47" w:rsidP="00AE019D">
            <w:pPr>
              <w:numPr>
                <w:ilvl w:val="0"/>
                <w:numId w:val="36"/>
              </w:numPr>
            </w:pPr>
            <w:r w:rsidRPr="00B1159C">
              <w:t>В группах частично заменена столовая посуда.</w:t>
            </w:r>
          </w:p>
          <w:p w:rsidR="00947D47" w:rsidRPr="00B1159C" w:rsidRDefault="00947D47" w:rsidP="00AE019D">
            <w:pPr>
              <w:numPr>
                <w:ilvl w:val="0"/>
                <w:numId w:val="36"/>
              </w:numPr>
            </w:pPr>
            <w:r w:rsidRPr="00B1159C">
              <w:t>Приобретены моющие и дезинфицирующие средства</w:t>
            </w:r>
            <w:r w:rsidR="009A6723" w:rsidRPr="00B1159C">
              <w:t>.</w:t>
            </w:r>
          </w:p>
          <w:p w:rsidR="005E72B5" w:rsidRPr="00B1159C" w:rsidRDefault="005E72B5" w:rsidP="00AE019D">
            <w:pPr>
              <w:numPr>
                <w:ilvl w:val="0"/>
                <w:numId w:val="36"/>
              </w:numPr>
            </w:pPr>
            <w:r w:rsidRPr="00B1159C">
              <w:t>Завезён новый песок в песочницы.</w:t>
            </w:r>
          </w:p>
          <w:p w:rsidR="005E72B5" w:rsidRPr="00B1159C" w:rsidRDefault="005E72B5" w:rsidP="00AE019D">
            <w:pPr>
              <w:numPr>
                <w:ilvl w:val="0"/>
                <w:numId w:val="36"/>
              </w:numPr>
            </w:pPr>
            <w:r w:rsidRPr="00B1159C">
              <w:t>Обновлены постройки на территории детского сада.</w:t>
            </w:r>
          </w:p>
          <w:p w:rsidR="005E72B5" w:rsidRPr="00B1159C" w:rsidRDefault="005E72B5" w:rsidP="005E72B5">
            <w:pPr>
              <w:ind w:left="1035"/>
            </w:pPr>
          </w:p>
          <w:p w:rsidR="00AE019D" w:rsidRDefault="00947D47" w:rsidP="00AE019D">
            <w:pPr>
              <w:ind w:left="284"/>
              <w:jc w:val="both"/>
            </w:pPr>
            <w:r w:rsidRPr="00B1159C">
              <w:rPr>
                <w:b/>
                <w:bCs/>
              </w:rPr>
              <w:t>Принимаются меры антитеррористической защищенности:</w:t>
            </w:r>
            <w:r w:rsidR="00AE019D" w:rsidRPr="00AE019D">
              <w:t xml:space="preserve"> </w:t>
            </w:r>
          </w:p>
          <w:p w:rsidR="00AE019D" w:rsidRPr="00AE019D" w:rsidRDefault="00AE019D" w:rsidP="00AE019D">
            <w:pPr>
              <w:numPr>
                <w:ilvl w:val="0"/>
                <w:numId w:val="38"/>
              </w:numPr>
              <w:jc w:val="both"/>
            </w:pPr>
            <w:r>
              <w:t>назначен ответственный</w:t>
            </w:r>
            <w:r w:rsidRPr="00AE019D">
              <w:t xml:space="preserve"> за антитеррористическую  безопасность в МБДОУ № 2</w:t>
            </w:r>
            <w:r>
              <w:t>;</w:t>
            </w:r>
          </w:p>
          <w:p w:rsidR="00AE019D" w:rsidRDefault="00AE019D" w:rsidP="00AE019D">
            <w:pPr>
              <w:numPr>
                <w:ilvl w:val="0"/>
                <w:numId w:val="38"/>
              </w:numPr>
              <w:spacing w:after="200" w:line="288" w:lineRule="auto"/>
              <w:jc w:val="both"/>
            </w:pPr>
            <w:r>
              <w:t>утверждены</w:t>
            </w:r>
            <w:r w:rsidRPr="00AE019D">
              <w:t xml:space="preserve"> функциональные обязанности лица, ответственного за антитеррористичес</w:t>
            </w:r>
            <w:r>
              <w:t>кую безопасность;</w:t>
            </w:r>
          </w:p>
          <w:p w:rsidR="00AE019D" w:rsidRDefault="00AE019D" w:rsidP="00AE019D">
            <w:pPr>
              <w:numPr>
                <w:ilvl w:val="0"/>
                <w:numId w:val="38"/>
              </w:numPr>
              <w:spacing w:after="200" w:line="288" w:lineRule="auto"/>
              <w:jc w:val="both"/>
            </w:pPr>
            <w:r>
              <w:rPr>
                <w:lang w:eastAsia="x-none"/>
              </w:rPr>
              <w:t>у</w:t>
            </w:r>
            <w:r>
              <w:rPr>
                <w:lang w:val="x-none" w:eastAsia="x-none"/>
              </w:rPr>
              <w:t>твер</w:t>
            </w:r>
            <w:r>
              <w:rPr>
                <w:lang w:eastAsia="x-none"/>
              </w:rPr>
              <w:t>жден</w:t>
            </w:r>
            <w:r>
              <w:rPr>
                <w:lang w:val="x-none" w:eastAsia="x-none"/>
              </w:rPr>
              <w:t xml:space="preserve"> план мероприятий</w:t>
            </w:r>
            <w:r w:rsidRPr="00AE019D">
              <w:rPr>
                <w:b/>
                <w:lang w:val="x-none" w:eastAsia="x-none"/>
              </w:rPr>
              <w:t xml:space="preserve"> </w:t>
            </w:r>
            <w:r w:rsidRPr="00AE019D">
              <w:rPr>
                <w:lang w:eastAsia="x-none"/>
              </w:rPr>
              <w:t>по противодействию терроризму и предупреждению террористических</w:t>
            </w:r>
            <w:r>
              <w:rPr>
                <w:lang w:eastAsia="x-none"/>
              </w:rPr>
              <w:t xml:space="preserve"> актов на 2018-2019 учебный год;</w:t>
            </w:r>
          </w:p>
          <w:p w:rsidR="00947D47" w:rsidRPr="004C325A" w:rsidRDefault="00AE019D" w:rsidP="004C325A">
            <w:pPr>
              <w:numPr>
                <w:ilvl w:val="0"/>
                <w:numId w:val="38"/>
              </w:numPr>
              <w:spacing w:after="200" w:line="288" w:lineRule="auto"/>
              <w:jc w:val="both"/>
            </w:pPr>
            <w:r>
              <w:t>утверждена инструкция</w:t>
            </w:r>
            <w:r w:rsidRPr="00AE019D">
              <w:t xml:space="preserve"> о действиях должностного лица при угрозе совершения или совершении террористического ак</w:t>
            </w:r>
            <w:r>
              <w:t>та на территории МБДОУ  № 2.</w:t>
            </w:r>
            <w:r w:rsidR="004C325A">
              <w:t xml:space="preserve">   </w:t>
            </w:r>
          </w:p>
          <w:p w:rsidR="0024330A" w:rsidRPr="00B1159C" w:rsidRDefault="0024330A"/>
          <w:p w:rsidR="006C59CA" w:rsidRPr="00B1159C" w:rsidRDefault="0024330A" w:rsidP="0024330A">
            <w:pPr>
              <w:jc w:val="center"/>
              <w:rPr>
                <w:b/>
                <w:bCs/>
              </w:rPr>
            </w:pPr>
            <w:r w:rsidRPr="00B1159C">
              <w:rPr>
                <w:b/>
                <w:bCs/>
                <w:lang w:val="en-US"/>
              </w:rPr>
              <w:t>V</w:t>
            </w:r>
            <w:r w:rsidRPr="00B1159C">
              <w:rPr>
                <w:b/>
                <w:bCs/>
              </w:rPr>
              <w:t>. Кадровый потенциал</w:t>
            </w:r>
          </w:p>
          <w:p w:rsidR="00947D47" w:rsidRPr="00B1159C" w:rsidRDefault="00947D47" w:rsidP="00EC1E6C">
            <w:r w:rsidRPr="00B1159C">
              <w:t>ДОУ укомплектовано педагогическими кадрами.</w:t>
            </w:r>
          </w:p>
          <w:p w:rsidR="009A6723" w:rsidRPr="00B1159C" w:rsidRDefault="00947D47">
            <w:r w:rsidRPr="00B1159C">
              <w:t xml:space="preserve">Администрация: </w:t>
            </w:r>
          </w:p>
          <w:p w:rsidR="00947D47" w:rsidRPr="00B1159C" w:rsidRDefault="009A6723">
            <w:r w:rsidRPr="00B1159C">
              <w:t xml:space="preserve">- </w:t>
            </w:r>
            <w:r w:rsidR="00947D47" w:rsidRPr="00B1159C">
              <w:t xml:space="preserve">заведующая – 1. </w:t>
            </w:r>
          </w:p>
          <w:p w:rsidR="009A6723" w:rsidRPr="00B1159C" w:rsidRDefault="009A6723">
            <w:r w:rsidRPr="00B1159C">
              <w:t xml:space="preserve">Педагоги: </w:t>
            </w:r>
          </w:p>
          <w:p w:rsidR="006C59CA" w:rsidRPr="00B1159C" w:rsidRDefault="00D01612">
            <w:r>
              <w:lastRenderedPageBreak/>
              <w:t>- воспитатели – 5</w:t>
            </w:r>
            <w:r w:rsidR="006C59CA" w:rsidRPr="00B1159C">
              <w:t xml:space="preserve"> </w:t>
            </w:r>
          </w:p>
          <w:p w:rsidR="00156E5E" w:rsidRPr="00B1159C" w:rsidRDefault="009A6723" w:rsidP="00156E5E">
            <w:r w:rsidRPr="00B1159C">
              <w:t>- м</w:t>
            </w:r>
            <w:r w:rsidR="005F0BFA" w:rsidRPr="00B1159C">
              <w:t>узыкальный руко</w:t>
            </w:r>
            <w:r w:rsidR="005E72B5" w:rsidRPr="00B1159C">
              <w:t>водитель</w:t>
            </w:r>
            <w:r w:rsidR="00F07EDF">
              <w:t>, инструктор по ФК (по совместительству)</w:t>
            </w:r>
            <w:r w:rsidR="005E72B5" w:rsidRPr="00B1159C">
              <w:t xml:space="preserve"> </w:t>
            </w:r>
            <w:r w:rsidRPr="00B1159C">
              <w:t xml:space="preserve"> - </w:t>
            </w:r>
            <w:r w:rsidR="00156E5E" w:rsidRPr="00B1159C">
              <w:t>1</w:t>
            </w:r>
          </w:p>
          <w:p w:rsidR="005E72B5" w:rsidRDefault="00D01612" w:rsidP="005E72B5">
            <w:r>
              <w:t>-</w:t>
            </w:r>
            <w:r w:rsidR="005B568E">
              <w:t xml:space="preserve"> педагог-психолог  </w:t>
            </w:r>
            <w:r w:rsidR="005E72B5" w:rsidRPr="00B1159C">
              <w:t>- 1</w:t>
            </w:r>
          </w:p>
          <w:p w:rsidR="001C556F" w:rsidRPr="00B1159C" w:rsidRDefault="001C556F" w:rsidP="005E72B5"/>
          <w:p w:rsidR="00156E5E" w:rsidRPr="00B1159C" w:rsidRDefault="00156E5E" w:rsidP="00156E5E"/>
          <w:p w:rsidR="00947D47" w:rsidRPr="00B1159C" w:rsidRDefault="00947D47">
            <w:r w:rsidRPr="00B1159C">
              <w:rPr>
                <w:b/>
                <w:bCs/>
              </w:rPr>
              <w:t>Качественный анализ педагогических кадров</w:t>
            </w:r>
          </w:p>
          <w:p w:rsidR="00947D47" w:rsidRPr="00B1159C" w:rsidRDefault="00947D47">
            <w:pPr>
              <w:spacing w:line="276" w:lineRule="auto"/>
              <w:ind w:left="624" w:hanging="511"/>
            </w:pPr>
            <w:r w:rsidRPr="00B1159C">
              <w:t xml:space="preserve">              </w:t>
            </w:r>
            <w:r w:rsidRPr="00B1159C">
              <w:rPr>
                <w:b/>
                <w:bCs/>
                <w:i/>
                <w:iCs/>
              </w:rPr>
              <w:t>По возрасту:</w:t>
            </w:r>
            <w:r w:rsidRPr="00B1159C">
              <w:t xml:space="preserve">   </w:t>
            </w:r>
          </w:p>
          <w:p w:rsidR="00947D47" w:rsidRPr="00B1159C" w:rsidRDefault="00947D47">
            <w:r w:rsidRPr="00B1159C">
              <w:t xml:space="preserve">                                 </w:t>
            </w:r>
          </w:p>
          <w:p w:rsidR="00947D47" w:rsidRPr="00B1159C" w:rsidRDefault="00947D47">
            <w:r w:rsidRPr="00B1159C">
              <w:t>              </w:t>
            </w:r>
            <w:r w:rsidR="00D01612">
              <w:t>                   35-39 лет – 3</w:t>
            </w:r>
            <w:r w:rsidR="001C556F">
              <w:t>  человек</w:t>
            </w:r>
            <w:r w:rsidR="00D01612">
              <w:t>а</w:t>
            </w:r>
            <w:r w:rsidRPr="00B1159C">
              <w:t xml:space="preserve"> </w:t>
            </w:r>
          </w:p>
          <w:p w:rsidR="00947D47" w:rsidRDefault="00947D47">
            <w:r w:rsidRPr="00B1159C">
              <w:t>                        </w:t>
            </w:r>
            <w:r w:rsidR="00D01612">
              <w:t>         40-44лет-   2</w:t>
            </w:r>
            <w:r w:rsidR="00E96C4B" w:rsidRPr="00B1159C">
              <w:t xml:space="preserve"> </w:t>
            </w:r>
            <w:r w:rsidRPr="00B1159C">
              <w:t>человек</w:t>
            </w:r>
            <w:r w:rsidR="001C556F">
              <w:t>а</w:t>
            </w:r>
          </w:p>
          <w:p w:rsidR="00D01612" w:rsidRDefault="00D01612">
            <w:r>
              <w:t xml:space="preserve">                </w:t>
            </w:r>
            <w:r w:rsidR="00F07EDF">
              <w:t xml:space="preserve">                  45-49 лет -  1</w:t>
            </w:r>
            <w:r w:rsidRPr="00B1159C">
              <w:t xml:space="preserve"> человек</w:t>
            </w:r>
            <w:r>
              <w:t>а</w:t>
            </w:r>
          </w:p>
          <w:p w:rsidR="00D01612" w:rsidRPr="00B1159C" w:rsidRDefault="00D01612">
            <w:r>
              <w:t xml:space="preserve">                                  55-59 лет – 1 человек</w:t>
            </w:r>
          </w:p>
          <w:p w:rsidR="00947D47" w:rsidRPr="00B1159C" w:rsidRDefault="00947D47">
            <w:r w:rsidRPr="00B1159C">
              <w:t>                </w:t>
            </w:r>
            <w:r w:rsidR="001A20D9" w:rsidRPr="00B1159C">
              <w:t xml:space="preserve">                </w:t>
            </w:r>
          </w:p>
          <w:p w:rsidR="00947D47" w:rsidRPr="00B1159C" w:rsidRDefault="00947D47">
            <w:pPr>
              <w:spacing w:line="276" w:lineRule="auto"/>
              <w:ind w:left="624" w:hanging="511"/>
            </w:pPr>
            <w:r w:rsidRPr="00B1159C">
              <w:t xml:space="preserve">              </w:t>
            </w:r>
            <w:r w:rsidRPr="00B1159C">
              <w:rPr>
                <w:b/>
                <w:bCs/>
                <w:i/>
                <w:iCs/>
              </w:rPr>
              <w:t>По образованию:</w:t>
            </w:r>
            <w:r w:rsidR="001A20D9" w:rsidRPr="00B1159C">
              <w:t xml:space="preserve"> с высшим педагогичес</w:t>
            </w:r>
            <w:r w:rsidR="005F0BFA" w:rsidRPr="00B1159C">
              <w:t>ким</w:t>
            </w:r>
            <w:r w:rsidR="00F07EDF">
              <w:t xml:space="preserve"> –4</w:t>
            </w:r>
            <w:r w:rsidR="00B46872" w:rsidRPr="00B1159C">
              <w:t xml:space="preserve"> педагогов</w:t>
            </w:r>
          </w:p>
          <w:p w:rsidR="00947D47" w:rsidRPr="00B1159C" w:rsidRDefault="00947D47">
            <w:r w:rsidRPr="00B1159C">
              <w:t>                                        </w:t>
            </w:r>
            <w:r w:rsidR="00D01612">
              <w:t>    со средним специальным -   3</w:t>
            </w:r>
            <w:r w:rsidR="00E96C4B" w:rsidRPr="00B1159C">
              <w:t xml:space="preserve"> педагога</w:t>
            </w:r>
            <w:r w:rsidRPr="00B1159C">
              <w:t xml:space="preserve">            </w:t>
            </w:r>
          </w:p>
          <w:p w:rsidR="00947D47" w:rsidRPr="00B1159C" w:rsidRDefault="00947D47">
            <w:r w:rsidRPr="00B1159C">
              <w:t xml:space="preserve">      </w:t>
            </w:r>
          </w:p>
          <w:p w:rsidR="00947D47" w:rsidRPr="00B1159C" w:rsidRDefault="00947D47">
            <w:r w:rsidRPr="00B1159C">
              <w:rPr>
                <w:b/>
                <w:bCs/>
                <w:i/>
                <w:iCs/>
              </w:rPr>
              <w:t>По стажу работы</w:t>
            </w:r>
          </w:p>
          <w:p w:rsidR="00947D47" w:rsidRPr="00B1159C" w:rsidRDefault="00947D47">
            <w:r w:rsidRPr="00B1159C">
              <w:t xml:space="preserve">                             </w:t>
            </w:r>
          </w:p>
          <w:p w:rsidR="00947D47" w:rsidRPr="00B1159C" w:rsidRDefault="00947D47">
            <w:pPr>
              <w:spacing w:line="276" w:lineRule="auto"/>
              <w:ind w:left="624" w:hanging="511"/>
            </w:pPr>
            <w:r w:rsidRPr="00B1159C">
              <w:t xml:space="preserve">              </w:t>
            </w:r>
            <w:r w:rsidR="00F07EDF">
              <w:t>до 15 лет – 5</w:t>
            </w:r>
            <w:r w:rsidR="00E96C4B" w:rsidRPr="00B1159C">
              <w:t xml:space="preserve"> человек</w:t>
            </w:r>
          </w:p>
          <w:p w:rsidR="00947D47" w:rsidRPr="00B1159C" w:rsidRDefault="00947D47">
            <w:pPr>
              <w:spacing w:line="276" w:lineRule="auto"/>
              <w:ind w:left="624" w:hanging="511"/>
            </w:pPr>
            <w:r w:rsidRPr="00B1159C">
              <w:t xml:space="preserve">              </w:t>
            </w:r>
            <w:r w:rsidR="00D01612">
              <w:t>свыше 20 лет –2</w:t>
            </w:r>
            <w:r w:rsidR="001A20D9" w:rsidRPr="00B1159C">
              <w:t xml:space="preserve"> человек</w:t>
            </w:r>
            <w:r w:rsidR="005F0BFA" w:rsidRPr="00B1159C">
              <w:t>а</w:t>
            </w:r>
          </w:p>
          <w:p w:rsidR="00947D47" w:rsidRPr="00B1159C" w:rsidRDefault="00947D47">
            <w:r w:rsidRPr="00B1159C">
              <w:rPr>
                <w:b/>
                <w:bCs/>
              </w:rPr>
              <w:t> </w:t>
            </w:r>
          </w:p>
          <w:p w:rsidR="00947D47" w:rsidRPr="00B1159C" w:rsidRDefault="00947D47">
            <w:r w:rsidRPr="00B1159C">
              <w:rPr>
                <w:b/>
                <w:bCs/>
              </w:rPr>
              <w:t>В ДОУ созданы необходимые условия для профессионального роста сотрудников.</w:t>
            </w:r>
          </w:p>
          <w:p w:rsidR="00947D47" w:rsidRPr="00B1159C" w:rsidRDefault="00E96C4B">
            <w:r w:rsidRPr="00B1159C">
              <w:t xml:space="preserve">•          Существует программа </w:t>
            </w:r>
            <w:r w:rsidR="00947D47" w:rsidRPr="00B1159C">
              <w:t xml:space="preserve"> переподготовки и аттестации  педагогических кадров.</w:t>
            </w:r>
          </w:p>
          <w:p w:rsidR="00947D47" w:rsidRPr="00B1159C" w:rsidRDefault="00BA0EF4" w:rsidP="00377864">
            <w:pPr>
              <w:tabs>
                <w:tab w:val="left" w:pos="3701"/>
              </w:tabs>
            </w:pPr>
            <w:r w:rsidRPr="00B1159C">
              <w:t>•          П</w:t>
            </w:r>
            <w:r w:rsidR="00947D47" w:rsidRPr="00B1159C">
              <w:t>едагоги</w:t>
            </w:r>
            <w:r w:rsidRPr="00B1159C">
              <w:t xml:space="preserve"> </w:t>
            </w:r>
            <w:r w:rsidR="00947D47" w:rsidRPr="00B1159C">
              <w:t xml:space="preserve"> повышают свое мастерство в ходе прохождения аттестации, повышения квалификации, </w:t>
            </w:r>
            <w:r w:rsidR="005B568E">
              <w:t>прошли переподготовку кадров, участвуют  в  семинарских занятиях, конкурсах различного уровня</w:t>
            </w:r>
            <w:r w:rsidR="00947D47" w:rsidRPr="00B1159C">
              <w:t>.</w:t>
            </w:r>
          </w:p>
          <w:p w:rsidR="00947D47" w:rsidRPr="00B1159C" w:rsidRDefault="00947D47">
            <w:r w:rsidRPr="00B1159C">
              <w:rPr>
                <w:b/>
                <w:bCs/>
                <w:u w:val="single"/>
              </w:rPr>
              <w:t>Повышение профессионального мастерства.</w:t>
            </w:r>
            <w:r w:rsidRPr="00B1159C">
              <w:t xml:space="preserve"> </w:t>
            </w:r>
          </w:p>
          <w:p w:rsidR="00F54EC3" w:rsidRPr="00EB1EE0" w:rsidRDefault="00947D47" w:rsidP="00EB1EE0">
            <w:pPr>
              <w:pStyle w:val="2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59C">
              <w:rPr>
                <w:rFonts w:ascii="Times New Roman" w:hAnsi="Times New Roman"/>
                <w:sz w:val="24"/>
                <w:szCs w:val="24"/>
              </w:rPr>
              <w:t>         В т</w:t>
            </w:r>
            <w:r w:rsidR="001C556F">
              <w:rPr>
                <w:rFonts w:ascii="Times New Roman" w:hAnsi="Times New Roman"/>
                <w:sz w:val="24"/>
                <w:szCs w:val="24"/>
              </w:rPr>
              <w:t xml:space="preserve">ечение </w:t>
            </w:r>
            <w:r w:rsidR="00E96C4B" w:rsidRPr="00B1159C">
              <w:rPr>
                <w:rFonts w:ascii="Times New Roman" w:hAnsi="Times New Roman"/>
                <w:sz w:val="24"/>
                <w:szCs w:val="24"/>
              </w:rPr>
              <w:t>года педагоги МБ</w:t>
            </w:r>
            <w:r w:rsidRPr="00B1159C">
              <w:rPr>
                <w:rFonts w:ascii="Times New Roman" w:hAnsi="Times New Roman"/>
                <w:sz w:val="24"/>
                <w:szCs w:val="24"/>
              </w:rPr>
              <w:t>ДОУ постоянно повышали свой профессиональный уровень через курсы повышения квалификации, самообразование, показ практической работы с детьми,</w:t>
            </w:r>
            <w:r w:rsidR="005F208A" w:rsidRPr="00B1159C">
              <w:rPr>
                <w:rFonts w:ascii="Times New Roman" w:hAnsi="Times New Roman"/>
                <w:sz w:val="24"/>
                <w:szCs w:val="24"/>
              </w:rPr>
              <w:t xml:space="preserve"> участие в </w:t>
            </w:r>
            <w:r w:rsidRPr="00B1159C">
              <w:rPr>
                <w:rFonts w:ascii="Times New Roman" w:hAnsi="Times New Roman"/>
                <w:sz w:val="24"/>
                <w:szCs w:val="24"/>
              </w:rPr>
              <w:t xml:space="preserve"> педагогических со</w:t>
            </w:r>
            <w:r w:rsidR="00BA0EF4" w:rsidRPr="00B1159C">
              <w:rPr>
                <w:rFonts w:ascii="Times New Roman" w:hAnsi="Times New Roman"/>
                <w:sz w:val="24"/>
                <w:szCs w:val="24"/>
              </w:rPr>
              <w:t>ветах, семинарах – практикумах</w:t>
            </w:r>
            <w:r w:rsidR="00F07EDF">
              <w:rPr>
                <w:rFonts w:ascii="Times New Roman" w:hAnsi="Times New Roman"/>
                <w:sz w:val="24"/>
                <w:szCs w:val="24"/>
              </w:rPr>
              <w:t>. В 2019</w:t>
            </w:r>
            <w:r w:rsidR="00EB1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7864" w:rsidRPr="00B1159C">
              <w:rPr>
                <w:rFonts w:ascii="Times New Roman" w:hAnsi="Times New Roman"/>
                <w:sz w:val="24"/>
                <w:szCs w:val="24"/>
              </w:rPr>
              <w:t xml:space="preserve"> году проучено на курсах переподго</w:t>
            </w:r>
            <w:r w:rsidR="00F07EDF">
              <w:rPr>
                <w:rFonts w:ascii="Times New Roman" w:hAnsi="Times New Roman"/>
                <w:sz w:val="24"/>
                <w:szCs w:val="24"/>
              </w:rPr>
              <w:t>товки и повышения квалификации 6</w:t>
            </w:r>
            <w:r w:rsidR="00377864" w:rsidRPr="00B1159C">
              <w:rPr>
                <w:rFonts w:ascii="Times New Roman" w:hAnsi="Times New Roman"/>
                <w:sz w:val="24"/>
                <w:szCs w:val="24"/>
              </w:rPr>
              <w:t xml:space="preserve"> педагогов. Все педагоги имеют курсы повышения кв</w:t>
            </w:r>
            <w:r w:rsidR="00EB1EE0">
              <w:rPr>
                <w:rFonts w:ascii="Times New Roman" w:hAnsi="Times New Roman"/>
                <w:sz w:val="24"/>
                <w:szCs w:val="24"/>
              </w:rPr>
              <w:t>алификации по изучению ФГОС ДО</w:t>
            </w:r>
          </w:p>
          <w:p w:rsidR="009640D1" w:rsidRDefault="009640D1" w:rsidP="00910853"/>
          <w:p w:rsidR="00910853" w:rsidRPr="00B1159C" w:rsidRDefault="00910853" w:rsidP="00910853"/>
          <w:tbl>
            <w:tblPr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9"/>
              <w:gridCol w:w="709"/>
              <w:gridCol w:w="567"/>
              <w:gridCol w:w="567"/>
              <w:gridCol w:w="567"/>
              <w:gridCol w:w="709"/>
              <w:gridCol w:w="623"/>
              <w:gridCol w:w="653"/>
              <w:gridCol w:w="709"/>
              <w:gridCol w:w="708"/>
              <w:gridCol w:w="567"/>
              <w:gridCol w:w="709"/>
              <w:gridCol w:w="709"/>
              <w:gridCol w:w="709"/>
              <w:gridCol w:w="567"/>
              <w:gridCol w:w="708"/>
            </w:tblGrid>
            <w:tr w:rsidR="00910853" w:rsidRPr="00910853" w:rsidTr="00827C9B">
              <w:trPr>
                <w:trHeight w:val="234"/>
              </w:trPr>
              <w:tc>
                <w:tcPr>
                  <w:tcW w:w="10440" w:type="dxa"/>
                  <w:gridSpan w:val="16"/>
                </w:tcPr>
                <w:p w:rsidR="00910853" w:rsidRPr="00910853" w:rsidRDefault="00910853" w:rsidP="000F341D">
                  <w:pPr>
                    <w:jc w:val="center"/>
                    <w:rPr>
                      <w:sz w:val="16"/>
                      <w:szCs w:val="16"/>
                    </w:rPr>
                  </w:pPr>
                  <w:r w:rsidRPr="00910853">
                    <w:rPr>
                      <w:sz w:val="16"/>
                      <w:szCs w:val="16"/>
                    </w:rPr>
                    <w:t>Квалификационная категория</w:t>
                  </w:r>
                </w:p>
              </w:tc>
            </w:tr>
            <w:tr w:rsidR="002F36C3" w:rsidRPr="00910853" w:rsidTr="00D321D8">
              <w:trPr>
                <w:trHeight w:val="326"/>
              </w:trPr>
              <w:tc>
                <w:tcPr>
                  <w:tcW w:w="2502" w:type="dxa"/>
                  <w:gridSpan w:val="4"/>
                </w:tcPr>
                <w:p w:rsidR="00910853" w:rsidRPr="00910853" w:rsidRDefault="00910853" w:rsidP="000F341D">
                  <w:pPr>
                    <w:jc w:val="center"/>
                    <w:rPr>
                      <w:sz w:val="16"/>
                      <w:szCs w:val="16"/>
                    </w:rPr>
                  </w:pPr>
                  <w:r w:rsidRPr="00910853">
                    <w:rPr>
                      <w:sz w:val="16"/>
                      <w:szCs w:val="16"/>
                    </w:rPr>
                    <w:t>высшая</w:t>
                  </w:r>
                </w:p>
              </w:tc>
              <w:tc>
                <w:tcPr>
                  <w:tcW w:w="2552" w:type="dxa"/>
                  <w:gridSpan w:val="4"/>
                </w:tcPr>
                <w:p w:rsidR="00910853" w:rsidRPr="00910853" w:rsidRDefault="00910853" w:rsidP="000F341D">
                  <w:pPr>
                    <w:jc w:val="center"/>
                    <w:rPr>
                      <w:sz w:val="16"/>
                      <w:szCs w:val="16"/>
                    </w:rPr>
                  </w:pPr>
                  <w:r w:rsidRPr="00910853">
                    <w:rPr>
                      <w:sz w:val="16"/>
                      <w:szCs w:val="16"/>
                    </w:rPr>
                    <w:t>первая</w:t>
                  </w:r>
                </w:p>
              </w:tc>
              <w:tc>
                <w:tcPr>
                  <w:tcW w:w="2693" w:type="dxa"/>
                  <w:gridSpan w:val="4"/>
                </w:tcPr>
                <w:p w:rsidR="00910853" w:rsidRPr="00910853" w:rsidRDefault="00910853" w:rsidP="000F341D">
                  <w:pPr>
                    <w:jc w:val="center"/>
                    <w:rPr>
                      <w:sz w:val="16"/>
                      <w:szCs w:val="16"/>
                    </w:rPr>
                  </w:pPr>
                  <w:r w:rsidRPr="00910853">
                    <w:rPr>
                      <w:sz w:val="16"/>
                      <w:szCs w:val="16"/>
                    </w:rPr>
                    <w:t>Соответствие зд</w:t>
                  </w:r>
                </w:p>
              </w:tc>
              <w:tc>
                <w:tcPr>
                  <w:tcW w:w="2693" w:type="dxa"/>
                  <w:gridSpan w:val="4"/>
                </w:tcPr>
                <w:p w:rsidR="00910853" w:rsidRPr="00910853" w:rsidRDefault="00910853" w:rsidP="004450E1">
                  <w:pPr>
                    <w:rPr>
                      <w:sz w:val="16"/>
                      <w:szCs w:val="16"/>
                    </w:rPr>
                  </w:pPr>
                  <w:r w:rsidRPr="00910853">
                    <w:rPr>
                      <w:sz w:val="16"/>
                      <w:szCs w:val="16"/>
                    </w:rPr>
                    <w:t>Без категории</w:t>
                  </w:r>
                </w:p>
              </w:tc>
            </w:tr>
            <w:tr w:rsidR="00D321D8" w:rsidRPr="00910853" w:rsidTr="009C7E15">
              <w:trPr>
                <w:trHeight w:val="831"/>
              </w:trPr>
              <w:tc>
                <w:tcPr>
                  <w:tcW w:w="659" w:type="dxa"/>
                </w:tcPr>
                <w:p w:rsidR="00D321D8" w:rsidRDefault="00D321D8" w:rsidP="00F54EC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2015-</w:t>
                  </w:r>
                </w:p>
                <w:p w:rsidR="00D321D8" w:rsidRPr="00910853" w:rsidRDefault="00D321D8" w:rsidP="00F54EC3">
                  <w:pPr>
                    <w:rPr>
                      <w:sz w:val="16"/>
                      <w:szCs w:val="16"/>
                    </w:rPr>
                  </w:pPr>
                  <w:r w:rsidRPr="00910853">
                    <w:rPr>
                      <w:sz w:val="16"/>
                      <w:szCs w:val="16"/>
                    </w:rPr>
                    <w:t>2016</w:t>
                  </w: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 w:rsidP="00C53DF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321D8" w:rsidRDefault="00D321D8" w:rsidP="009640D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2016-</w:t>
                  </w:r>
                </w:p>
                <w:p w:rsidR="00D321D8" w:rsidRPr="00910853" w:rsidRDefault="00D321D8" w:rsidP="009640D1">
                  <w:pPr>
                    <w:rPr>
                      <w:sz w:val="16"/>
                      <w:szCs w:val="16"/>
                    </w:rPr>
                  </w:pPr>
                  <w:r w:rsidRPr="00910853">
                    <w:rPr>
                      <w:sz w:val="16"/>
                      <w:szCs w:val="16"/>
                    </w:rPr>
                    <w:t>2017</w:t>
                  </w: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 w:rsidP="009640D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321D8" w:rsidRDefault="00D321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2018</w:t>
                  </w: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 w:rsidP="002F36C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321D8" w:rsidRDefault="00D321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2019</w:t>
                  </w: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 w:rsidP="00D321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321D8" w:rsidRPr="00910853" w:rsidRDefault="00D321D8" w:rsidP="00F54EC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2015-</w:t>
                  </w:r>
                  <w:r w:rsidRPr="00910853">
                    <w:rPr>
                      <w:sz w:val="16"/>
                      <w:szCs w:val="16"/>
                    </w:rPr>
                    <w:t>2016</w:t>
                  </w: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 w:rsidP="00C53DF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321D8" w:rsidRPr="00910853" w:rsidRDefault="00D321D8" w:rsidP="009640D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2016-</w:t>
                  </w:r>
                  <w:r w:rsidRPr="00910853">
                    <w:rPr>
                      <w:sz w:val="16"/>
                      <w:szCs w:val="16"/>
                    </w:rPr>
                    <w:t>2017</w:t>
                  </w:r>
                </w:p>
                <w:p w:rsidR="00D321D8" w:rsidRPr="00910853" w:rsidRDefault="00D321D8" w:rsidP="009640D1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 w:rsidP="009640D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3" w:type="dxa"/>
                </w:tcPr>
                <w:p w:rsidR="00D321D8" w:rsidRDefault="00D321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2018</w:t>
                  </w: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 w:rsidP="002F36C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</w:tcPr>
                <w:p w:rsidR="00D321D8" w:rsidRDefault="00D321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2019</w:t>
                  </w: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 w:rsidP="00D321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321D8" w:rsidRDefault="00D321D8" w:rsidP="002F36C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2015-</w:t>
                  </w:r>
                </w:p>
                <w:p w:rsidR="00D321D8" w:rsidRPr="00910853" w:rsidRDefault="00D321D8" w:rsidP="002F36C3">
                  <w:pPr>
                    <w:rPr>
                      <w:sz w:val="16"/>
                      <w:szCs w:val="16"/>
                    </w:rPr>
                  </w:pPr>
                  <w:r w:rsidRPr="00910853">
                    <w:rPr>
                      <w:sz w:val="16"/>
                      <w:szCs w:val="16"/>
                    </w:rPr>
                    <w:t>2016</w:t>
                  </w:r>
                </w:p>
                <w:p w:rsidR="00D321D8" w:rsidRPr="00910853" w:rsidRDefault="00D321D8" w:rsidP="002F36C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D321D8" w:rsidRPr="00910853" w:rsidRDefault="00D321D8" w:rsidP="00F54EC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2016-2017</w:t>
                  </w:r>
                </w:p>
                <w:p w:rsidR="00D321D8" w:rsidRPr="00910853" w:rsidRDefault="00D321D8" w:rsidP="00F54EC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321D8" w:rsidRPr="00910853" w:rsidRDefault="00D321D8" w:rsidP="002F36C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709" w:type="dxa"/>
                </w:tcPr>
                <w:p w:rsidR="00D321D8" w:rsidRDefault="00D321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2019</w:t>
                  </w:r>
                </w:p>
                <w:p w:rsidR="00D321D8" w:rsidRPr="00910853" w:rsidRDefault="00D321D8" w:rsidP="00D321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321D8" w:rsidRDefault="00D321D8" w:rsidP="00827C9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2015-</w:t>
                  </w:r>
                </w:p>
                <w:p w:rsidR="00D321D8" w:rsidRPr="00910853" w:rsidRDefault="00D321D8" w:rsidP="00827C9B">
                  <w:pPr>
                    <w:rPr>
                      <w:sz w:val="16"/>
                      <w:szCs w:val="16"/>
                    </w:rPr>
                  </w:pPr>
                  <w:r w:rsidRPr="00910853">
                    <w:rPr>
                      <w:sz w:val="16"/>
                      <w:szCs w:val="16"/>
                    </w:rPr>
                    <w:t>2016</w:t>
                  </w:r>
                </w:p>
                <w:p w:rsidR="00D321D8" w:rsidRPr="00910853" w:rsidRDefault="00D321D8" w:rsidP="00827C9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321D8" w:rsidRDefault="009C7E15" w:rsidP="00827C9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2016</w:t>
                  </w:r>
                  <w:r w:rsidR="00D321D8">
                    <w:rPr>
                      <w:sz w:val="16"/>
                      <w:szCs w:val="16"/>
                    </w:rPr>
                    <w:t>-</w:t>
                  </w:r>
                </w:p>
                <w:p w:rsidR="00D321D8" w:rsidRPr="00910853" w:rsidRDefault="00D321D8" w:rsidP="00827C9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2017</w:t>
                  </w: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 w:rsidP="009640D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321D8" w:rsidRPr="00910853" w:rsidRDefault="00D321D8" w:rsidP="00C53DF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2018</w:t>
                  </w: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 w:rsidP="009640D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D321D8" w:rsidRDefault="00D321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2019</w:t>
                  </w: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 w:rsidP="00D321D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321D8" w:rsidRPr="00910853" w:rsidTr="009C7E15">
              <w:trPr>
                <w:trHeight w:val="820"/>
              </w:trPr>
              <w:tc>
                <w:tcPr>
                  <w:tcW w:w="659" w:type="dxa"/>
                </w:tcPr>
                <w:p w:rsidR="00D321D8" w:rsidRPr="00910853" w:rsidRDefault="00D321D8" w:rsidP="000F341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  <w:p w:rsidR="00D321D8" w:rsidRPr="00910853" w:rsidRDefault="00D321D8" w:rsidP="00C53DF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321D8" w:rsidRPr="00910853" w:rsidRDefault="00D321D8" w:rsidP="009640D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D321D8" w:rsidRPr="00910853" w:rsidRDefault="00D321D8" w:rsidP="002F36C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D321D8" w:rsidRPr="00910853" w:rsidRDefault="00840F18" w:rsidP="00D321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D321D8" w:rsidRPr="00910853" w:rsidRDefault="00D321D8" w:rsidP="00C53DF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D321D8" w:rsidRPr="00910853" w:rsidRDefault="00D321D8" w:rsidP="009640D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3" w:type="dxa"/>
                </w:tcPr>
                <w:p w:rsidR="00D321D8" w:rsidRPr="00910853" w:rsidRDefault="00D321D8" w:rsidP="002F36C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53" w:type="dxa"/>
                </w:tcPr>
                <w:p w:rsidR="00D321D8" w:rsidRPr="00910853" w:rsidRDefault="00840F18" w:rsidP="00D321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D321D8" w:rsidRPr="00910853" w:rsidRDefault="00D321D8" w:rsidP="001464F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  <w:p w:rsidR="00D321D8" w:rsidRPr="00910853" w:rsidRDefault="00D321D8" w:rsidP="000F341D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 w:rsidP="00974EE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D321D8" w:rsidRPr="00910853" w:rsidRDefault="00D321D8" w:rsidP="00F54EC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D321D8" w:rsidRPr="00910853" w:rsidRDefault="00840F18" w:rsidP="009640D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D321D8" w:rsidRPr="00910853" w:rsidRDefault="00840F18" w:rsidP="00D321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D321D8" w:rsidRPr="00910853" w:rsidRDefault="00D321D8" w:rsidP="00974E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D321D8" w:rsidRPr="00910853" w:rsidRDefault="00D321D8" w:rsidP="00C53DF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  <w:p w:rsidR="00D321D8" w:rsidRPr="00910853" w:rsidRDefault="00D321D8" w:rsidP="001464F5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>
                  <w:pPr>
                    <w:rPr>
                      <w:sz w:val="16"/>
                      <w:szCs w:val="16"/>
                    </w:rPr>
                  </w:pPr>
                </w:p>
                <w:p w:rsidR="00D321D8" w:rsidRPr="00910853" w:rsidRDefault="00D321D8" w:rsidP="00C53DF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321D8" w:rsidRPr="00910853" w:rsidRDefault="00D321D8" w:rsidP="00C53DF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  <w:p w:rsidR="00D321D8" w:rsidRPr="00910853" w:rsidRDefault="00D321D8" w:rsidP="009640D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D321D8" w:rsidRDefault="00840F1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  <w:p w:rsidR="00D321D8" w:rsidRPr="00910853" w:rsidRDefault="00D321D8" w:rsidP="00D321D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4EE6" w:rsidRPr="00910853" w:rsidRDefault="00974EE6" w:rsidP="00974EE6">
            <w:pPr>
              <w:rPr>
                <w:sz w:val="18"/>
                <w:szCs w:val="18"/>
                <w:lang w:eastAsia="en-US"/>
              </w:rPr>
            </w:pPr>
          </w:p>
          <w:p w:rsidR="00EB1EE0" w:rsidRDefault="00840F18" w:rsidP="00EB1EE0">
            <w:pPr>
              <w:rPr>
                <w:bCs/>
              </w:rPr>
            </w:pPr>
            <w:r>
              <w:rPr>
                <w:lang w:eastAsia="en-US"/>
              </w:rPr>
              <w:t>Причина отсутствия у 2 педагогов</w:t>
            </w:r>
            <w:r w:rsidR="00974EE6" w:rsidRPr="00B1159C">
              <w:rPr>
                <w:lang w:eastAsia="en-US"/>
              </w:rPr>
              <w:t xml:space="preserve"> аттестационной категории и аттестации на соответствие – </w:t>
            </w:r>
            <w:r>
              <w:rPr>
                <w:lang w:eastAsia="en-US"/>
              </w:rPr>
              <w:t xml:space="preserve">выход педагога с декретного отпуска, </w:t>
            </w:r>
            <w:r w:rsidR="00974EE6" w:rsidRPr="00B1159C">
              <w:rPr>
                <w:lang w:eastAsia="en-US"/>
              </w:rPr>
              <w:t>стаж работы в ДОУ менее 2-х лет с момента устройства на работу</w:t>
            </w:r>
            <w:r w:rsidR="00974EE6" w:rsidRPr="00B1159C">
              <w:t> </w:t>
            </w:r>
          </w:p>
          <w:p w:rsidR="00974EE6" w:rsidRDefault="00974EE6" w:rsidP="00EB1EE0">
            <w:r w:rsidRPr="00B1159C">
              <w:rPr>
                <w:b/>
                <w:bCs/>
              </w:rPr>
              <w:t>Вывод:</w:t>
            </w:r>
            <w:r w:rsidRPr="00B1159C">
              <w:t> ДОУ 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  <w:r w:rsidR="0047331D">
              <w:t xml:space="preserve"> </w:t>
            </w:r>
          </w:p>
          <w:p w:rsidR="00DE12A3" w:rsidRPr="00EB1EE0" w:rsidRDefault="00DE12A3" w:rsidP="00EB1EE0">
            <w:pPr>
              <w:rPr>
                <w:bCs/>
              </w:rPr>
            </w:pPr>
          </w:p>
          <w:p w:rsidR="009013CD" w:rsidRDefault="00BE3428" w:rsidP="009013CD">
            <w:pPr>
              <w:jc w:val="center"/>
              <w:rPr>
                <w:b/>
                <w:bCs/>
              </w:rPr>
            </w:pPr>
            <w:r w:rsidRPr="00B1159C">
              <w:rPr>
                <w:b/>
                <w:bCs/>
                <w:lang w:val="en-US"/>
              </w:rPr>
              <w:lastRenderedPageBreak/>
              <w:t>VI</w:t>
            </w:r>
            <w:r w:rsidRPr="00B1159C">
              <w:rPr>
                <w:b/>
                <w:bCs/>
              </w:rPr>
              <w:t xml:space="preserve">. </w:t>
            </w:r>
            <w:r w:rsidR="00947D47" w:rsidRPr="00B1159C">
              <w:rPr>
                <w:b/>
                <w:bCs/>
              </w:rPr>
              <w:t>Участие в тематических мероприятиях и конкурсах.</w:t>
            </w:r>
          </w:p>
          <w:p w:rsidR="009013CD" w:rsidRPr="004C0BC4" w:rsidRDefault="009013CD" w:rsidP="009013CD">
            <w:pPr>
              <w:jc w:val="center"/>
              <w:rPr>
                <w:b/>
                <w:bCs/>
              </w:rPr>
            </w:pPr>
            <w:r w:rsidRPr="004C0BC4">
              <w:rPr>
                <w:b/>
                <w:bCs/>
              </w:rPr>
              <w:t>Взаимодействие с семьями воспитанников.</w:t>
            </w:r>
          </w:p>
          <w:p w:rsidR="009013CD" w:rsidRPr="009013CD" w:rsidRDefault="009013CD" w:rsidP="009013CD">
            <w:pPr>
              <w:rPr>
                <w:b/>
              </w:rPr>
            </w:pPr>
            <w:r w:rsidRPr="009013CD">
              <w:rPr>
                <w:b/>
                <w:bCs/>
              </w:rPr>
              <w:t>Анализ работы</w:t>
            </w:r>
            <w:r w:rsidRPr="009013CD">
              <w:rPr>
                <w:b/>
              </w:rPr>
              <w:t xml:space="preserve">  воспитателей группы раннего  возраста  за 2018 – 2019 учебный год.</w:t>
            </w:r>
          </w:p>
          <w:p w:rsidR="009013CD" w:rsidRPr="009013CD" w:rsidRDefault="009013CD" w:rsidP="009013CD">
            <w:r w:rsidRPr="009013CD">
              <w:t xml:space="preserve">  В группе раннего возраста  15  человек, из них 4 мальчика и 11 девочек, из них семеро проходили адаптацию. Возраст детей от 1.3 до 3 лет. Атмосфера в детском коллективе доброжелательная, позитивная. У маленьких детей при поступлении в дошкольное учреждение возникает много проблем. Все изменения: в режиме дня; в требованиях к поведению; новое помещение; постоянный контакт со сверстниками - обрушиваются на ребенка одновременно, создавая стрессовую ситуацию. </w:t>
            </w:r>
          </w:p>
          <w:p w:rsidR="009013CD" w:rsidRPr="009013CD" w:rsidRDefault="009013CD" w:rsidP="009013CD">
            <w:r w:rsidRPr="009013CD">
              <w:t xml:space="preserve">Работа воспитателей была направлена на создание условий для успешной адаптации детей к условиям детского сада: знакомство родителей с возрастными особенностями детей и причинах, вызывающих стрессовое состояние в период адаптации; давали рекомендации по подготовке к поступлению в дошкольное учреждение; стремились наладить эмоционально-телесный контакт с малышами, вовлекали их в совместную деятельность, поддерживали инициативу и самостоятельность, формировали положительное отношение к персоналу детского сада. </w:t>
            </w:r>
          </w:p>
          <w:p w:rsidR="009013CD" w:rsidRPr="009013CD" w:rsidRDefault="009013CD" w:rsidP="009013CD">
            <w:r w:rsidRPr="009013CD">
              <w:t>По результатам сводной таблицы можно сделать следующий вывод: из семи человек, проходивших адаптацию, у пятерых детей она прошла в легкой форме, у одного ребенка в средней форме, у одного из детей адаптация протекала в сложной форме.</w:t>
            </w:r>
          </w:p>
          <w:p w:rsidR="009013CD" w:rsidRPr="009013CD" w:rsidRDefault="009013CD" w:rsidP="009013CD">
            <w:r w:rsidRPr="009013CD">
              <w:t>Работа группы осуществлялась исходя из задач поставленных педагогами:</w:t>
            </w:r>
          </w:p>
          <w:p w:rsidR="009013CD" w:rsidRPr="009013CD" w:rsidRDefault="009013CD" w:rsidP="009013CD">
            <w:r w:rsidRPr="009013CD">
              <w:t>- охрана и укрепление  физического и психического здоровья детей (в том числе их эмоционального благополучия);</w:t>
            </w:r>
          </w:p>
          <w:p w:rsidR="009013CD" w:rsidRPr="009013CD" w:rsidRDefault="009013CD" w:rsidP="009013CD">
            <w:r w:rsidRPr="009013CD">
              <w:t>- сохранение  и поддержка индивидуальности ребёнка, развитие  индивидуальных способностей и творческого потенциала каждого ребёнка как общей культуры воспитанников, развития их нравственных, интеллектуальных, физических, эстетических качеств, инициативности, субъекта отношений с людьми, миром и самим собой;</w:t>
            </w:r>
          </w:p>
          <w:p w:rsidR="009013CD" w:rsidRPr="009013CD" w:rsidRDefault="009013CD" w:rsidP="009013CD">
            <w:r w:rsidRPr="009013CD">
              <w:t>- формирования самостоятельности и ответственности, формирования предпосылок учебной деятельности.</w:t>
            </w:r>
            <w:r>
              <w:t xml:space="preserve"> </w:t>
            </w:r>
            <w:r w:rsidRPr="009013CD">
              <w:t>В течение года дети  изучали программный материал согласно календарно – тематическому планированию по пяти образовательным областям. Результаты освоения, которых отражены в таблице  №1.</w:t>
            </w:r>
          </w:p>
          <w:p w:rsidR="009013CD" w:rsidRPr="009013CD" w:rsidRDefault="009013CD" w:rsidP="009013CD">
            <w:pPr>
              <w:jc w:val="center"/>
            </w:pPr>
            <w:r w:rsidRPr="009013CD">
              <w:t>Таблица №1</w:t>
            </w:r>
            <w:r>
              <w:t xml:space="preserve"> </w:t>
            </w:r>
            <w:r w:rsidRPr="009013CD">
              <w:rPr>
                <w:b/>
              </w:rPr>
              <w:t>Результаты мониторинга образовательного процесса</w:t>
            </w:r>
          </w:p>
          <w:p w:rsidR="009013CD" w:rsidRPr="009013CD" w:rsidRDefault="009013CD" w:rsidP="009013CD">
            <w:pPr>
              <w:jc w:val="center"/>
              <w:rPr>
                <w:b/>
              </w:rPr>
            </w:pPr>
            <w:r w:rsidRPr="009013CD">
              <w:rPr>
                <w:b/>
              </w:rPr>
              <w:t>в г</w:t>
            </w:r>
            <w:r>
              <w:rPr>
                <w:b/>
              </w:rPr>
              <w:t xml:space="preserve">руппе раннего возраста на </w:t>
            </w:r>
            <w:r w:rsidRPr="009013CD">
              <w:rPr>
                <w:b/>
              </w:rPr>
              <w:t xml:space="preserve"> 2019 год.</w:t>
            </w:r>
          </w:p>
          <w:p w:rsidR="009013CD" w:rsidRPr="009013CD" w:rsidRDefault="009013CD" w:rsidP="009013CD">
            <w:pPr>
              <w:rPr>
                <w:b/>
              </w:rPr>
            </w:pPr>
          </w:p>
          <w:tbl>
            <w:tblPr>
              <w:tblpPr w:leftFromText="180" w:rightFromText="180" w:vertAnchor="text" w:horzAnchor="margin" w:tblpXSpec="center" w:tblpY="-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804"/>
              <w:gridCol w:w="2008"/>
              <w:gridCol w:w="1984"/>
            </w:tblGrid>
            <w:tr w:rsidR="009013CD" w:rsidRPr="009013CD" w:rsidTr="009013CD">
              <w:tc>
                <w:tcPr>
                  <w:tcW w:w="704" w:type="dxa"/>
                  <w:shd w:val="clear" w:color="auto" w:fill="auto"/>
                </w:tcPr>
                <w:p w:rsidR="009013CD" w:rsidRPr="009013CD" w:rsidRDefault="009013CD" w:rsidP="009013CD">
                  <w:pPr>
                    <w:rPr>
                      <w:b/>
                    </w:rPr>
                  </w:pPr>
                </w:p>
              </w:tc>
              <w:tc>
                <w:tcPr>
                  <w:tcW w:w="3804" w:type="dxa"/>
                  <w:shd w:val="clear" w:color="auto" w:fill="auto"/>
                </w:tcPr>
                <w:p w:rsidR="009013CD" w:rsidRPr="009013CD" w:rsidRDefault="009013CD" w:rsidP="009013CD">
                  <w:pPr>
                    <w:jc w:val="center"/>
                    <w:rPr>
                      <w:b/>
                    </w:rPr>
                  </w:pPr>
                  <w:r w:rsidRPr="009013CD">
                    <w:rPr>
                      <w:b/>
                    </w:rPr>
                    <w:t>Образовательная область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 w:rsidR="009013CD" w:rsidRPr="009013CD" w:rsidRDefault="009013CD" w:rsidP="009013CD">
                  <w:pPr>
                    <w:rPr>
                      <w:b/>
                    </w:rPr>
                  </w:pPr>
                  <w:r w:rsidRPr="009013CD">
                    <w:rPr>
                      <w:b/>
                    </w:rPr>
                    <w:t xml:space="preserve">   январь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013CD" w:rsidRPr="009013CD" w:rsidRDefault="009013CD" w:rsidP="009013CD">
                  <w:pPr>
                    <w:rPr>
                      <w:b/>
                    </w:rPr>
                  </w:pPr>
                  <w:r w:rsidRPr="009013CD">
                    <w:rPr>
                      <w:b/>
                    </w:rPr>
                    <w:t xml:space="preserve">     май</w:t>
                  </w:r>
                </w:p>
              </w:tc>
            </w:tr>
            <w:tr w:rsidR="009013CD" w:rsidRPr="009013CD" w:rsidTr="009013CD">
              <w:tc>
                <w:tcPr>
                  <w:tcW w:w="704" w:type="dxa"/>
                  <w:vMerge w:val="restart"/>
                  <w:shd w:val="clear" w:color="auto" w:fill="auto"/>
                  <w:textDirection w:val="btLr"/>
                </w:tcPr>
                <w:p w:rsidR="009013CD" w:rsidRPr="009013CD" w:rsidRDefault="009013CD" w:rsidP="009013CD">
                  <w:pPr>
                    <w:ind w:left="113" w:right="113"/>
                    <w:jc w:val="center"/>
                  </w:pPr>
                  <w:r w:rsidRPr="009013CD">
                    <w:t>Группа   раннего   возраста</w:t>
                  </w:r>
                </w:p>
              </w:tc>
              <w:tc>
                <w:tcPr>
                  <w:tcW w:w="3804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Социально – коммуникативное развитие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н – 46 %</w:t>
                  </w:r>
                </w:p>
                <w:p w:rsidR="009013CD" w:rsidRPr="009013CD" w:rsidRDefault="009013CD" w:rsidP="009013CD">
                  <w:r w:rsidRPr="009013CD">
                    <w:t>с – 54 %</w:t>
                  </w:r>
                </w:p>
                <w:p w:rsidR="009013CD" w:rsidRPr="009013CD" w:rsidRDefault="009013CD" w:rsidP="009013CD">
                  <w:r w:rsidRPr="009013CD">
                    <w:t>в – о %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н – 13 %</w:t>
                  </w:r>
                </w:p>
                <w:p w:rsidR="009013CD" w:rsidRPr="009013CD" w:rsidRDefault="009013CD" w:rsidP="009013CD">
                  <w:r w:rsidRPr="009013CD">
                    <w:t>с – 34.5 %</w:t>
                  </w:r>
                </w:p>
                <w:p w:rsidR="009013CD" w:rsidRPr="009013CD" w:rsidRDefault="009013CD" w:rsidP="009013CD">
                  <w:r w:rsidRPr="009013CD">
                    <w:t>в – 52.5 %</w:t>
                  </w:r>
                </w:p>
              </w:tc>
            </w:tr>
            <w:tr w:rsidR="009013CD" w:rsidRPr="009013CD" w:rsidTr="009013CD">
              <w:tc>
                <w:tcPr>
                  <w:tcW w:w="704" w:type="dxa"/>
                  <w:vMerge/>
                  <w:shd w:val="clear" w:color="auto" w:fill="auto"/>
                </w:tcPr>
                <w:p w:rsidR="009013CD" w:rsidRPr="009013CD" w:rsidRDefault="009013CD" w:rsidP="009013CD">
                  <w:pPr>
                    <w:rPr>
                      <w:b/>
                    </w:rPr>
                  </w:pPr>
                </w:p>
              </w:tc>
              <w:tc>
                <w:tcPr>
                  <w:tcW w:w="3804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Познавательное развитие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н – 59 %</w:t>
                  </w:r>
                </w:p>
                <w:p w:rsidR="009013CD" w:rsidRPr="009013CD" w:rsidRDefault="009013CD" w:rsidP="009013CD">
                  <w:r w:rsidRPr="009013CD">
                    <w:t>с – 41 %</w:t>
                  </w:r>
                </w:p>
                <w:p w:rsidR="009013CD" w:rsidRPr="009013CD" w:rsidRDefault="009013CD" w:rsidP="009013CD">
                  <w:r w:rsidRPr="009013CD">
                    <w:t>в – 0 %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н – 22 %</w:t>
                  </w:r>
                </w:p>
                <w:p w:rsidR="009013CD" w:rsidRPr="009013CD" w:rsidRDefault="009013CD" w:rsidP="009013CD">
                  <w:r w:rsidRPr="009013CD">
                    <w:t>с – 36.5 %</w:t>
                  </w:r>
                </w:p>
                <w:p w:rsidR="009013CD" w:rsidRPr="009013CD" w:rsidRDefault="009013CD" w:rsidP="009013CD">
                  <w:r w:rsidRPr="009013CD">
                    <w:t>в – 41.5 %</w:t>
                  </w:r>
                </w:p>
              </w:tc>
            </w:tr>
            <w:tr w:rsidR="009013CD" w:rsidRPr="009013CD" w:rsidTr="009013CD">
              <w:tc>
                <w:tcPr>
                  <w:tcW w:w="704" w:type="dxa"/>
                  <w:vMerge/>
                  <w:shd w:val="clear" w:color="auto" w:fill="auto"/>
                </w:tcPr>
                <w:p w:rsidR="009013CD" w:rsidRPr="009013CD" w:rsidRDefault="009013CD" w:rsidP="009013CD">
                  <w:pPr>
                    <w:rPr>
                      <w:b/>
                    </w:rPr>
                  </w:pPr>
                </w:p>
              </w:tc>
              <w:tc>
                <w:tcPr>
                  <w:tcW w:w="3804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Речевое развитие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н – 54.5 %</w:t>
                  </w:r>
                </w:p>
                <w:p w:rsidR="009013CD" w:rsidRPr="009013CD" w:rsidRDefault="009013CD" w:rsidP="009013CD">
                  <w:r w:rsidRPr="009013CD">
                    <w:t>с – 39.5 %</w:t>
                  </w:r>
                </w:p>
                <w:p w:rsidR="009013CD" w:rsidRPr="009013CD" w:rsidRDefault="009013CD" w:rsidP="009013CD">
                  <w:r w:rsidRPr="009013CD">
                    <w:t>в – 6 %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н – 29 %</w:t>
                  </w:r>
                </w:p>
                <w:p w:rsidR="009013CD" w:rsidRPr="009013CD" w:rsidRDefault="009013CD" w:rsidP="009013CD">
                  <w:r w:rsidRPr="009013CD">
                    <w:t>с – 23 %</w:t>
                  </w:r>
                </w:p>
                <w:p w:rsidR="009013CD" w:rsidRPr="009013CD" w:rsidRDefault="009013CD" w:rsidP="009013CD">
                  <w:r w:rsidRPr="009013CD">
                    <w:t>в – 48 %</w:t>
                  </w:r>
                </w:p>
              </w:tc>
            </w:tr>
            <w:tr w:rsidR="009013CD" w:rsidRPr="009013CD" w:rsidTr="009013CD">
              <w:tc>
                <w:tcPr>
                  <w:tcW w:w="704" w:type="dxa"/>
                  <w:vMerge/>
                  <w:shd w:val="clear" w:color="auto" w:fill="auto"/>
                </w:tcPr>
                <w:p w:rsidR="009013CD" w:rsidRPr="009013CD" w:rsidRDefault="009013CD" w:rsidP="009013CD">
                  <w:pPr>
                    <w:rPr>
                      <w:b/>
                    </w:rPr>
                  </w:pPr>
                </w:p>
              </w:tc>
              <w:tc>
                <w:tcPr>
                  <w:tcW w:w="3804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Художественно – эстетическое развитие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н – 57 %</w:t>
                  </w:r>
                </w:p>
                <w:p w:rsidR="009013CD" w:rsidRPr="009013CD" w:rsidRDefault="009013CD" w:rsidP="009013CD">
                  <w:r w:rsidRPr="009013CD">
                    <w:t>с – 32 %</w:t>
                  </w:r>
                </w:p>
                <w:p w:rsidR="009013CD" w:rsidRPr="009013CD" w:rsidRDefault="009013CD" w:rsidP="009013CD">
                  <w:r w:rsidRPr="009013CD">
                    <w:t>в – 11 %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н – 19 %</w:t>
                  </w:r>
                </w:p>
                <w:p w:rsidR="009013CD" w:rsidRPr="009013CD" w:rsidRDefault="009013CD" w:rsidP="009013CD">
                  <w:r w:rsidRPr="009013CD">
                    <w:t>с – 39 %</w:t>
                  </w:r>
                </w:p>
                <w:p w:rsidR="009013CD" w:rsidRPr="009013CD" w:rsidRDefault="009013CD" w:rsidP="009013CD">
                  <w:r w:rsidRPr="009013CD">
                    <w:t>в – 42 %</w:t>
                  </w:r>
                </w:p>
              </w:tc>
            </w:tr>
            <w:tr w:rsidR="009013CD" w:rsidRPr="009013CD" w:rsidTr="009013CD">
              <w:tc>
                <w:tcPr>
                  <w:tcW w:w="704" w:type="dxa"/>
                  <w:vMerge/>
                  <w:shd w:val="clear" w:color="auto" w:fill="auto"/>
                </w:tcPr>
                <w:p w:rsidR="009013CD" w:rsidRPr="009013CD" w:rsidRDefault="009013CD" w:rsidP="009013CD">
                  <w:pPr>
                    <w:rPr>
                      <w:b/>
                    </w:rPr>
                  </w:pPr>
                </w:p>
              </w:tc>
              <w:tc>
                <w:tcPr>
                  <w:tcW w:w="3804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Физическое развитие</w:t>
                  </w:r>
                </w:p>
              </w:tc>
              <w:tc>
                <w:tcPr>
                  <w:tcW w:w="2008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н – 46 %</w:t>
                  </w:r>
                </w:p>
                <w:p w:rsidR="009013CD" w:rsidRPr="009013CD" w:rsidRDefault="009013CD" w:rsidP="009013CD">
                  <w:r w:rsidRPr="009013CD">
                    <w:t>с – 48.5 %</w:t>
                  </w:r>
                </w:p>
                <w:p w:rsidR="009013CD" w:rsidRPr="009013CD" w:rsidRDefault="009013CD" w:rsidP="009013CD">
                  <w:r w:rsidRPr="009013CD">
                    <w:t>в – 5.5 %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н – 15 %</w:t>
                  </w:r>
                </w:p>
                <w:p w:rsidR="009013CD" w:rsidRPr="009013CD" w:rsidRDefault="009013CD" w:rsidP="009013CD">
                  <w:r w:rsidRPr="009013CD">
                    <w:t>с – 36 %</w:t>
                  </w:r>
                </w:p>
                <w:p w:rsidR="009013CD" w:rsidRPr="009013CD" w:rsidRDefault="009013CD" w:rsidP="009013CD">
                  <w:r w:rsidRPr="009013CD">
                    <w:t>в – 49 %</w:t>
                  </w:r>
                </w:p>
              </w:tc>
            </w:tr>
          </w:tbl>
          <w:p w:rsidR="009013CD" w:rsidRPr="009013CD" w:rsidRDefault="009013CD" w:rsidP="009013CD">
            <w:pPr>
              <w:rPr>
                <w:b/>
              </w:rPr>
            </w:pPr>
          </w:p>
          <w:p w:rsidR="009013CD" w:rsidRPr="009013CD" w:rsidRDefault="009013CD" w:rsidP="009013CD"/>
          <w:p w:rsidR="009013CD" w:rsidRPr="009013CD" w:rsidRDefault="009013CD" w:rsidP="009013CD"/>
          <w:p w:rsidR="009013CD" w:rsidRPr="009013CD" w:rsidRDefault="009013CD" w:rsidP="009013CD"/>
          <w:p w:rsidR="009013CD" w:rsidRPr="009013CD" w:rsidRDefault="009013CD" w:rsidP="009013CD"/>
          <w:p w:rsidR="009013CD" w:rsidRPr="009013CD" w:rsidRDefault="009013CD" w:rsidP="009013CD"/>
          <w:p w:rsidR="009013CD" w:rsidRPr="009013CD" w:rsidRDefault="009013CD" w:rsidP="009013CD"/>
          <w:p w:rsidR="009013CD" w:rsidRPr="009013CD" w:rsidRDefault="009013CD" w:rsidP="009013CD"/>
          <w:p w:rsidR="009013CD" w:rsidRPr="009013CD" w:rsidRDefault="009013CD" w:rsidP="009013CD"/>
          <w:p w:rsidR="009013CD" w:rsidRPr="009013CD" w:rsidRDefault="009013CD" w:rsidP="009013CD"/>
          <w:p w:rsidR="009013CD" w:rsidRPr="009013CD" w:rsidRDefault="009013CD" w:rsidP="009013CD"/>
          <w:p w:rsidR="009013CD" w:rsidRPr="009013CD" w:rsidRDefault="009013CD" w:rsidP="009013CD"/>
          <w:p w:rsidR="009013CD" w:rsidRPr="009013CD" w:rsidRDefault="009013CD" w:rsidP="009013CD"/>
          <w:p w:rsidR="009013CD" w:rsidRPr="009013CD" w:rsidRDefault="009013CD" w:rsidP="009013CD"/>
          <w:p w:rsidR="009013CD" w:rsidRPr="009013CD" w:rsidRDefault="009013CD" w:rsidP="009013CD"/>
          <w:p w:rsidR="009013CD" w:rsidRPr="009013CD" w:rsidRDefault="009013CD" w:rsidP="009013CD"/>
          <w:p w:rsidR="009013CD" w:rsidRPr="009013CD" w:rsidRDefault="009013CD" w:rsidP="009013CD"/>
          <w:p w:rsidR="00DE12A3" w:rsidRDefault="009013CD" w:rsidP="009013CD">
            <w:r w:rsidRPr="009013CD">
              <w:t xml:space="preserve">                                                                                                                       </w:t>
            </w:r>
          </w:p>
          <w:p w:rsidR="00DE12A3" w:rsidRDefault="00DE12A3" w:rsidP="009013CD"/>
          <w:p w:rsidR="00DE12A3" w:rsidRDefault="00DE12A3" w:rsidP="009013CD"/>
          <w:p w:rsidR="00DE12A3" w:rsidRDefault="00DE12A3" w:rsidP="009013CD"/>
          <w:p w:rsidR="00DE12A3" w:rsidRDefault="00DE12A3" w:rsidP="009013CD"/>
          <w:p w:rsidR="009013CD" w:rsidRPr="009013CD" w:rsidRDefault="009013CD" w:rsidP="009013CD">
            <w:r w:rsidRPr="009013CD">
              <w:lastRenderedPageBreak/>
              <w:t xml:space="preserve">    Таблица №2</w:t>
            </w:r>
          </w:p>
          <w:p w:rsidR="009013CD" w:rsidRPr="009013CD" w:rsidRDefault="009013CD" w:rsidP="009013CD">
            <w:pPr>
              <w:jc w:val="right"/>
            </w:pPr>
          </w:p>
          <w:p w:rsidR="009013CD" w:rsidRPr="009013CD" w:rsidRDefault="009013CD" w:rsidP="009013CD">
            <w:pPr>
              <w:jc w:val="center"/>
              <w:rPr>
                <w:b/>
              </w:rPr>
            </w:pPr>
            <w:r w:rsidRPr="009013CD">
              <w:rPr>
                <w:b/>
              </w:rPr>
              <w:t>Вывод по мониторингу образовательного процесса</w:t>
            </w:r>
          </w:p>
          <w:p w:rsidR="009013CD" w:rsidRPr="009013CD" w:rsidRDefault="009013CD" w:rsidP="009013CD">
            <w:pPr>
              <w:jc w:val="center"/>
              <w:rPr>
                <w:b/>
              </w:rPr>
            </w:pPr>
            <w:r w:rsidRPr="009013CD">
              <w:rPr>
                <w:b/>
              </w:rPr>
              <w:t>в г</w:t>
            </w:r>
            <w:r>
              <w:rPr>
                <w:b/>
              </w:rPr>
              <w:t>руппе раннего возраста на</w:t>
            </w:r>
            <w:r w:rsidRPr="009013CD">
              <w:rPr>
                <w:b/>
              </w:rPr>
              <w:t xml:space="preserve"> 2019 г.</w:t>
            </w:r>
          </w:p>
          <w:p w:rsidR="009013CD" w:rsidRPr="009013CD" w:rsidRDefault="009013CD" w:rsidP="009013CD">
            <w:pPr>
              <w:jc w:val="center"/>
              <w:rPr>
                <w:b/>
              </w:rPr>
            </w:pPr>
          </w:p>
          <w:tbl>
            <w:tblPr>
              <w:tblW w:w="0" w:type="auto"/>
              <w:tblInd w:w="1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2522"/>
            </w:tblGrid>
            <w:tr w:rsidR="009013CD" w:rsidRPr="009013CD" w:rsidTr="009013CD">
              <w:tc>
                <w:tcPr>
                  <w:tcW w:w="2688" w:type="dxa"/>
                  <w:shd w:val="clear" w:color="auto" w:fill="auto"/>
                </w:tcPr>
                <w:p w:rsidR="009013CD" w:rsidRPr="009013CD" w:rsidRDefault="009013CD" w:rsidP="009013CD">
                  <w:pPr>
                    <w:rPr>
                      <w:b/>
                    </w:rPr>
                  </w:pPr>
                  <w:r w:rsidRPr="009013CD">
                    <w:rPr>
                      <w:b/>
                    </w:rPr>
                    <w:t xml:space="preserve">               январь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9013CD" w:rsidRPr="009013CD" w:rsidRDefault="009013CD" w:rsidP="009013CD">
                  <w:pPr>
                    <w:rPr>
                      <w:b/>
                    </w:rPr>
                  </w:pPr>
                  <w:r w:rsidRPr="009013CD">
                    <w:t xml:space="preserve">                </w:t>
                  </w:r>
                  <w:r w:rsidRPr="009013CD">
                    <w:rPr>
                      <w:b/>
                    </w:rPr>
                    <w:t>май</w:t>
                  </w:r>
                </w:p>
              </w:tc>
            </w:tr>
            <w:tr w:rsidR="009013CD" w:rsidRPr="009013CD" w:rsidTr="009013CD">
              <w:tc>
                <w:tcPr>
                  <w:tcW w:w="2688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Н – 52.5 %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Н – 19.6 %</w:t>
                  </w:r>
                </w:p>
                <w:p w:rsidR="009013CD" w:rsidRPr="009013CD" w:rsidRDefault="009013CD" w:rsidP="009013CD"/>
              </w:tc>
            </w:tr>
            <w:tr w:rsidR="009013CD" w:rsidRPr="009013CD" w:rsidTr="009013CD">
              <w:tc>
                <w:tcPr>
                  <w:tcW w:w="2688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С – 43 %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С – 33.8 %</w:t>
                  </w:r>
                </w:p>
                <w:p w:rsidR="009013CD" w:rsidRPr="009013CD" w:rsidRDefault="009013CD" w:rsidP="009013CD"/>
              </w:tc>
            </w:tr>
            <w:tr w:rsidR="009013CD" w:rsidRPr="009013CD" w:rsidTr="009013CD">
              <w:tc>
                <w:tcPr>
                  <w:tcW w:w="2688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В – 4.5 %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В – 46.6 %</w:t>
                  </w:r>
                </w:p>
                <w:p w:rsidR="009013CD" w:rsidRPr="009013CD" w:rsidRDefault="009013CD" w:rsidP="009013CD"/>
              </w:tc>
            </w:tr>
          </w:tbl>
          <w:p w:rsidR="009013CD" w:rsidRPr="009013CD" w:rsidRDefault="009013CD" w:rsidP="009013CD"/>
          <w:p w:rsidR="009013CD" w:rsidRPr="009013CD" w:rsidRDefault="009013CD" w:rsidP="009013CD">
            <w:r w:rsidRPr="009013CD">
              <w:t xml:space="preserve"> Из таблицы № 2, мы делаем следующий вывод: дети   показали позитивную динамику по всем уровням развития.</w:t>
            </w:r>
          </w:p>
          <w:p w:rsidR="009013CD" w:rsidRPr="009013CD" w:rsidRDefault="009013CD" w:rsidP="009013CD">
            <w:pPr>
              <w:spacing w:line="360" w:lineRule="auto"/>
              <w:jc w:val="both"/>
            </w:pPr>
            <w:r w:rsidRPr="009013CD">
              <w:t>В течение года в группе были проведены следующие мероприятия с детьми:</w:t>
            </w:r>
          </w:p>
          <w:p w:rsidR="009013CD" w:rsidRPr="009013CD" w:rsidRDefault="009013CD" w:rsidP="009013CD">
            <w:pPr>
              <w:numPr>
                <w:ilvl w:val="0"/>
                <w:numId w:val="40"/>
              </w:numPr>
              <w:contextualSpacing/>
            </w:pPr>
            <w:r w:rsidRPr="009013CD">
              <w:t>Праздник «Разноцветные листочки» -октябрь</w:t>
            </w:r>
          </w:p>
          <w:p w:rsidR="009013CD" w:rsidRPr="009013CD" w:rsidRDefault="009013CD" w:rsidP="009013CD">
            <w:pPr>
              <w:numPr>
                <w:ilvl w:val="0"/>
                <w:numId w:val="40"/>
              </w:numPr>
              <w:contextualSpacing/>
            </w:pPr>
            <w:r w:rsidRPr="009013CD">
              <w:t>Тематическое событие «Мамочка любимая моя» - ноябрь</w:t>
            </w:r>
          </w:p>
          <w:p w:rsidR="009013CD" w:rsidRPr="009013CD" w:rsidRDefault="009013CD" w:rsidP="009013CD">
            <w:pPr>
              <w:numPr>
                <w:ilvl w:val="0"/>
                <w:numId w:val="40"/>
              </w:numPr>
              <w:contextualSpacing/>
            </w:pPr>
            <w:r w:rsidRPr="009013CD">
              <w:t>Праздник «Кто рукавичку потерял» -декабрь</w:t>
            </w:r>
          </w:p>
          <w:p w:rsidR="009013CD" w:rsidRPr="009013CD" w:rsidRDefault="009013CD" w:rsidP="009013CD">
            <w:pPr>
              <w:numPr>
                <w:ilvl w:val="0"/>
                <w:numId w:val="40"/>
              </w:numPr>
              <w:contextualSpacing/>
            </w:pPr>
            <w:r w:rsidRPr="009013CD">
              <w:t>Игровой практикум «Зимняя сказка» -январь</w:t>
            </w:r>
          </w:p>
          <w:p w:rsidR="009013CD" w:rsidRPr="009013CD" w:rsidRDefault="009013CD" w:rsidP="009013CD">
            <w:pPr>
              <w:numPr>
                <w:ilvl w:val="0"/>
                <w:numId w:val="40"/>
              </w:numPr>
              <w:contextualSpacing/>
            </w:pPr>
            <w:r w:rsidRPr="009013CD">
              <w:t>Совместный досуг «Мой смелый папа»- февраль</w:t>
            </w:r>
          </w:p>
          <w:p w:rsidR="009013CD" w:rsidRPr="009013CD" w:rsidRDefault="009013CD" w:rsidP="009013CD">
            <w:pPr>
              <w:numPr>
                <w:ilvl w:val="0"/>
                <w:numId w:val="40"/>
              </w:numPr>
              <w:contextualSpacing/>
            </w:pPr>
            <w:r w:rsidRPr="009013CD">
              <w:t>Музыкальная гостиная «Модный приговор» -март</w:t>
            </w:r>
          </w:p>
          <w:p w:rsidR="009013CD" w:rsidRPr="009013CD" w:rsidRDefault="009013CD" w:rsidP="009013CD">
            <w:pPr>
              <w:numPr>
                <w:ilvl w:val="0"/>
                <w:numId w:val="40"/>
              </w:numPr>
              <w:contextualSpacing/>
            </w:pPr>
            <w:r w:rsidRPr="009013CD">
              <w:t>Развлечение «Праздник птиц»-апрель</w:t>
            </w:r>
          </w:p>
          <w:p w:rsidR="009013CD" w:rsidRPr="009013CD" w:rsidRDefault="009013CD" w:rsidP="009013CD">
            <w:pPr>
              <w:numPr>
                <w:ilvl w:val="0"/>
                <w:numId w:val="40"/>
              </w:numPr>
              <w:contextualSpacing/>
            </w:pPr>
            <w:r w:rsidRPr="009013CD">
              <w:t>Экскурсия к обелиску «День памяти» -май</w:t>
            </w:r>
          </w:p>
          <w:p w:rsidR="009013CD" w:rsidRPr="009013CD" w:rsidRDefault="009013CD" w:rsidP="009013CD">
            <w:pPr>
              <w:numPr>
                <w:ilvl w:val="0"/>
                <w:numId w:val="40"/>
              </w:numPr>
              <w:contextualSpacing/>
            </w:pPr>
            <w:r w:rsidRPr="009013CD">
              <w:t>Тематическое событие «День защиты детей»-июнь</w:t>
            </w:r>
          </w:p>
          <w:p w:rsidR="009013CD" w:rsidRPr="009013CD" w:rsidRDefault="009013CD" w:rsidP="009013CD">
            <w:pPr>
              <w:ind w:left="360"/>
            </w:pPr>
          </w:p>
          <w:p w:rsidR="009013CD" w:rsidRPr="009013CD" w:rsidRDefault="009013CD" w:rsidP="009013CD">
            <w:r w:rsidRPr="009013CD">
              <w:t>В соответствии с ФГОС ДО родителей являются неотъемлемыми участниками образовательного процесса, в связи с этим в течение года в группе систематически проводилась работа по взаимодействию с родителями. В составленном перспективном плане указаны все совместные мероприятия с родителями, которые проходили в следующих формах: анкетирование, родительские, дискуссии, родительские собрания, семинары -практикумы, творческие мастерские, индивидуальные беседы, рекомендации, «Круглый стол», наглядная информация, памятки, консультации и другое.</w:t>
            </w:r>
          </w:p>
          <w:p w:rsidR="009013CD" w:rsidRPr="009013CD" w:rsidRDefault="009013CD" w:rsidP="009013CD">
            <w:r w:rsidRPr="009013CD">
              <w:t>Многие родители шли на контакт и старались участвовать во всех  тематических неделях и совместных мероприятиях группы.</w:t>
            </w:r>
          </w:p>
          <w:p w:rsidR="009013CD" w:rsidRPr="009013CD" w:rsidRDefault="009013CD" w:rsidP="009013CD"/>
          <w:p w:rsidR="009013CD" w:rsidRPr="009013CD" w:rsidRDefault="009013CD" w:rsidP="009013CD">
            <w:r>
              <w:t>- 2019</w:t>
            </w:r>
            <w:r w:rsidRPr="009013CD">
              <w:t xml:space="preserve"> г. - воспитателями группы Клецко О.Н. и Калугиной А.С. были пройдены курсы: «Оказание первой помощи пострадавшему в образовательной организации» (72 ч).</w:t>
            </w:r>
          </w:p>
          <w:p w:rsidR="009013CD" w:rsidRPr="009013CD" w:rsidRDefault="009013CD" w:rsidP="009013CD">
            <w:r w:rsidRPr="009013CD">
              <w:t>Воспитатель группы Калугина А.С. принимала участие в первом этапе муниципального</w:t>
            </w:r>
            <w:r>
              <w:t xml:space="preserve"> конкурса «Воспитатель года 2019</w:t>
            </w:r>
            <w:r w:rsidRPr="009013CD">
              <w:t>», а также в школе молодого специалиста, где представляла видеозапись и делала самоанализ открытого занятия «Села птичка на окошко».</w:t>
            </w:r>
          </w:p>
          <w:p w:rsidR="009013CD" w:rsidRPr="009013CD" w:rsidRDefault="009013CD" w:rsidP="009013CD"/>
          <w:p w:rsidR="009013CD" w:rsidRPr="009013CD" w:rsidRDefault="009013CD" w:rsidP="009013CD">
            <w:r w:rsidRPr="009013CD">
              <w:t>В минувшем году были выявлены следующие проблемы и недостатки:</w:t>
            </w:r>
          </w:p>
          <w:p w:rsidR="009013CD" w:rsidRPr="009013CD" w:rsidRDefault="009013CD" w:rsidP="009013CD">
            <w:r w:rsidRPr="009013CD">
              <w:t>не все родители прислушиваются к советам воспитателей, медсестры. В связи с этим возникают проблемы. Многие родители не осознают, что попадая в незнакомую социальную среду, дети переживают тяжелейший стресс, характеризующийся нарастанием агрессивного поведения со значительным снижением познавательной активности и ориентировочных реакций, есть нарушения в звукопроизношении.</w:t>
            </w:r>
          </w:p>
          <w:p w:rsidR="009013CD" w:rsidRPr="009013CD" w:rsidRDefault="009013CD" w:rsidP="009013CD">
            <w:r w:rsidRPr="009013CD">
              <w:t>Результа</w:t>
            </w:r>
            <w:r w:rsidR="00092FE1">
              <w:t xml:space="preserve">ты деятельности группы за </w:t>
            </w:r>
            <w:r w:rsidRPr="009013CD">
              <w:t xml:space="preserve">2019 учебный год были тщательно проанализированы, сделаны выводы о том, что в целом работа проводилась целенаправленно и эффективно. </w:t>
            </w:r>
          </w:p>
          <w:p w:rsidR="009013CD" w:rsidRPr="009013CD" w:rsidRDefault="009013CD" w:rsidP="009013CD">
            <w:r w:rsidRPr="009013CD">
              <w:t>С учетом успехов и проблем, возникших в минувшем учебном году, намечены следующие задачи на 2019-2020 учебный год:</w:t>
            </w:r>
          </w:p>
          <w:p w:rsidR="009013CD" w:rsidRPr="009013CD" w:rsidRDefault="009013CD" w:rsidP="009013CD">
            <w:r w:rsidRPr="009013CD">
              <w:t xml:space="preserve">1. Продолжать проводить профилактические мероприятия с целью повышения посещаемости детей, </w:t>
            </w:r>
            <w:r w:rsidRPr="009013CD">
              <w:lastRenderedPageBreak/>
              <w:t>укрепление здоровья, развития двигательной и гигиенической культуры детей.</w:t>
            </w:r>
          </w:p>
          <w:p w:rsidR="009013CD" w:rsidRPr="009013CD" w:rsidRDefault="009013CD" w:rsidP="009013CD">
            <w:r w:rsidRPr="009013CD">
              <w:t>2. Продолжать принимать активное участие в методических мероприятиях района и детского сада.</w:t>
            </w:r>
          </w:p>
          <w:p w:rsidR="009013CD" w:rsidRPr="009013CD" w:rsidRDefault="009013CD" w:rsidP="009013CD">
            <w:r w:rsidRPr="009013CD">
              <w:t>3. Продолжать воспитывать в детях творчество, эмоциональность, активность для их дальнейших достижений и успехов.</w:t>
            </w:r>
          </w:p>
          <w:p w:rsidR="009013CD" w:rsidRPr="009013CD" w:rsidRDefault="009013CD" w:rsidP="009013CD">
            <w:r w:rsidRPr="009013CD">
              <w:t>4. Пополнить: дидактический и раздаточный материал на развития логического мышления; уголок сюжетно-ролевой игры; книжный уголок литературой по возрасту. Приобрести новые развивающие игры по возрасту детей.</w:t>
            </w:r>
          </w:p>
          <w:p w:rsidR="009013CD" w:rsidRPr="009013CD" w:rsidRDefault="009013CD" w:rsidP="009013CD">
            <w:r w:rsidRPr="009013CD">
              <w:t>5. Совершенствовать  работу по взаимодействию с родителями.</w:t>
            </w:r>
          </w:p>
          <w:p w:rsidR="009013CD" w:rsidRPr="009013CD" w:rsidRDefault="009013CD" w:rsidP="009013CD">
            <w:r w:rsidRPr="009013CD">
              <w:t>6. Продолжать  совершенствовать предметно-развивающую среду в группе в соответствии с ФГОС.</w:t>
            </w:r>
          </w:p>
          <w:p w:rsidR="009013CD" w:rsidRPr="009013CD" w:rsidRDefault="009013CD" w:rsidP="009013CD">
            <w:r w:rsidRPr="009013CD">
              <w:t xml:space="preserve">7. Повышать уровень педагогического мастерства путем участия в семинарах, мастер-классах, обучения на курсах повышения квалификации. </w:t>
            </w:r>
          </w:p>
          <w:p w:rsidR="009013CD" w:rsidRPr="009013CD" w:rsidRDefault="009013CD" w:rsidP="009013CD">
            <w:r w:rsidRPr="009013CD">
              <w:t>8. Приобрести наглядное пособие по отдельным темам программы.</w:t>
            </w:r>
          </w:p>
          <w:p w:rsidR="009013CD" w:rsidRPr="009013CD" w:rsidRDefault="009013CD" w:rsidP="009013CD"/>
          <w:p w:rsidR="009013CD" w:rsidRPr="009013CD" w:rsidRDefault="009013CD" w:rsidP="009013CD">
            <w:pPr>
              <w:rPr>
                <w:b/>
              </w:rPr>
            </w:pPr>
            <w:r w:rsidRPr="009013CD">
              <w:rPr>
                <w:b/>
              </w:rPr>
              <w:t>Анализ работы воспитателя группы мла</w:t>
            </w:r>
            <w:r w:rsidR="00092FE1">
              <w:rPr>
                <w:b/>
              </w:rPr>
              <w:t xml:space="preserve">дшего возраста за 2019 </w:t>
            </w:r>
            <w:r w:rsidRPr="009013CD">
              <w:rPr>
                <w:b/>
              </w:rPr>
              <w:t xml:space="preserve"> год</w:t>
            </w:r>
          </w:p>
          <w:p w:rsidR="009013CD" w:rsidRPr="009013CD" w:rsidRDefault="009013CD" w:rsidP="009013CD">
            <w:pPr>
              <w:rPr>
                <w:b/>
              </w:rPr>
            </w:pPr>
            <w:r w:rsidRPr="009013CD">
              <w:rPr>
                <w:b/>
              </w:rPr>
              <w:t xml:space="preserve">  </w:t>
            </w:r>
            <w:r w:rsidRPr="009013CD">
              <w:t>Возраст детей от 3 до 4 лет.</w:t>
            </w:r>
          </w:p>
          <w:p w:rsidR="009013CD" w:rsidRPr="009013CD" w:rsidRDefault="009013CD" w:rsidP="009013CD">
            <w:r w:rsidRPr="009013CD">
              <w:t xml:space="preserve">Общая численность детей : на начало года-17 человек, из них 6 девочек </w:t>
            </w:r>
          </w:p>
          <w:p w:rsidR="009013CD" w:rsidRPr="009013CD" w:rsidRDefault="009013CD" w:rsidP="009013CD">
            <w:r w:rsidRPr="009013CD">
              <w:t>и 11 мальчиков. Конец года-16 человек, из них 6 девочек и 10 мальчиков.</w:t>
            </w:r>
          </w:p>
          <w:p w:rsidR="009013CD" w:rsidRPr="009013CD" w:rsidRDefault="009013CD" w:rsidP="009013CD"/>
          <w:p w:rsidR="009013CD" w:rsidRPr="009013CD" w:rsidRDefault="009013CD" w:rsidP="009013CD">
            <w:r w:rsidRPr="009013CD">
              <w:t>Работа группы осуществлялась исходя из основных годовых задач и в соответствии с годовым планом работы МБДОУ Высокогорского детского сада №2 на 2018-2019 учебный год.</w:t>
            </w:r>
          </w:p>
          <w:p w:rsidR="009013CD" w:rsidRPr="009013CD" w:rsidRDefault="009013CD" w:rsidP="009013CD"/>
          <w:p w:rsidR="009013CD" w:rsidRPr="009013CD" w:rsidRDefault="009013CD" w:rsidP="009013CD">
            <w:r w:rsidRPr="009013CD">
              <w:t>Перед воспитателями группы были поставлены следующие задачи:</w:t>
            </w:r>
          </w:p>
          <w:p w:rsidR="009013CD" w:rsidRPr="009013CD" w:rsidRDefault="009013CD" w:rsidP="009013CD">
            <w:r w:rsidRPr="009013CD">
              <w:t>1.Позаботиться о здоровье, эмоциональном благополучии и своевременном всестороннем развитии каждого ребенка;</w:t>
            </w:r>
          </w:p>
          <w:p w:rsidR="009013CD" w:rsidRPr="009013CD" w:rsidRDefault="009013CD" w:rsidP="009013CD">
            <w:r w:rsidRPr="009013CD">
              <w:t>2.Создать в группе атмосферу добр</w:t>
            </w:r>
            <w:r w:rsidR="00092FE1">
              <w:t>ожелательного отношения ко всем в</w:t>
            </w:r>
            <w:r w:rsidRPr="009013CD">
              <w:t>оспитанникам , что позволит рас</w:t>
            </w:r>
            <w:r w:rsidR="00092FE1">
              <w:t xml:space="preserve">тить их общительными, добрыми, </w:t>
            </w:r>
            <w:r w:rsidRPr="009013CD">
              <w:t>любознательными, инициативными, стре</w:t>
            </w:r>
            <w:r w:rsidR="00092FE1">
              <w:t xml:space="preserve">мящимися к самостоятельности и </w:t>
            </w:r>
            <w:r w:rsidRPr="009013CD">
              <w:t>творчеству;</w:t>
            </w:r>
          </w:p>
          <w:p w:rsidR="009013CD" w:rsidRPr="009013CD" w:rsidRDefault="009013CD" w:rsidP="009013CD">
            <w:r w:rsidRPr="009013CD">
              <w:t xml:space="preserve">3.Оказать родителям всестороннюю </w:t>
            </w:r>
            <w:r w:rsidR="00092FE1">
              <w:t xml:space="preserve">помощь в творческой организации </w:t>
            </w:r>
            <w:r w:rsidRPr="009013CD">
              <w:t>воспитательно-образовательного процесса.</w:t>
            </w:r>
          </w:p>
          <w:p w:rsidR="009013CD" w:rsidRPr="009013CD" w:rsidRDefault="009013CD" w:rsidP="009013CD">
            <w:r w:rsidRPr="009013CD">
              <w:t>В течение года дети развивались согласн</w:t>
            </w:r>
            <w:r w:rsidR="00092FE1">
              <w:t xml:space="preserve">о возрасту, изучали программный </w:t>
            </w:r>
            <w:r w:rsidRPr="009013CD">
              <w:t>материал  и показали позитивную динамику по всем направлениям развития.</w:t>
            </w:r>
          </w:p>
          <w:p w:rsidR="009013CD" w:rsidRPr="009013CD" w:rsidRDefault="009013CD" w:rsidP="009013CD">
            <w:r w:rsidRPr="009013CD">
              <w:t>Система мониторинга содержи</w:t>
            </w:r>
            <w:r w:rsidR="00092FE1">
              <w:t xml:space="preserve">т пять образовательных областей </w:t>
            </w:r>
            <w:r w:rsidRPr="009013CD">
              <w:t xml:space="preserve">соответствующих требованиям ФГОС ДО </w:t>
            </w:r>
            <w:r w:rsidR="00092FE1">
              <w:t xml:space="preserve">: « Социально-коммуникативное», </w:t>
            </w:r>
            <w:r w:rsidRPr="009013CD">
              <w:t>«Познавательное</w:t>
            </w:r>
            <w:r w:rsidR="00092FE1">
              <w:t xml:space="preserve"> развитие», «Речевое развитие», «Художественно-</w:t>
            </w:r>
            <w:r w:rsidRPr="009013CD">
              <w:t xml:space="preserve">эстетическое развитие», «Физическое развитие». Все это позволяет </w:t>
            </w:r>
          </w:p>
          <w:p w:rsidR="009013CD" w:rsidRPr="009013CD" w:rsidRDefault="009013CD" w:rsidP="009013CD">
            <w:r w:rsidRPr="009013CD">
              <w:t>осуществлять комплексный подход к оценки развития ребенка.</w:t>
            </w:r>
          </w:p>
          <w:p w:rsidR="009013CD" w:rsidRPr="009013CD" w:rsidRDefault="009013CD" w:rsidP="009013CD">
            <w:r w:rsidRPr="009013CD">
              <w:t xml:space="preserve">Результаты освоения образовательной  программы отражены в </w:t>
            </w:r>
          </w:p>
          <w:p w:rsidR="009013CD" w:rsidRPr="009013CD" w:rsidRDefault="009013CD" w:rsidP="009013CD">
            <w:r w:rsidRPr="009013CD">
              <w:t>Таблице №1.</w:t>
            </w:r>
          </w:p>
          <w:p w:rsidR="009013CD" w:rsidRPr="009013CD" w:rsidRDefault="009013CD" w:rsidP="009013CD"/>
          <w:p w:rsidR="009013CD" w:rsidRPr="009013CD" w:rsidRDefault="009013CD" w:rsidP="009013CD"/>
          <w:p w:rsidR="009013CD" w:rsidRPr="009013CD" w:rsidRDefault="009013CD" w:rsidP="009013CD"/>
          <w:p w:rsidR="009013CD" w:rsidRPr="009013CD" w:rsidRDefault="009013CD" w:rsidP="009013CD">
            <w:r w:rsidRPr="009013CD">
              <w:t xml:space="preserve">                                                                                                               Таблица№1.                            </w:t>
            </w:r>
            <w:r w:rsidRPr="009013CD">
              <w:rPr>
                <w:b/>
              </w:rPr>
              <w:t>Результаты мониторинга образовательного процесса</w:t>
            </w:r>
          </w:p>
          <w:p w:rsidR="009013CD" w:rsidRPr="009013CD" w:rsidRDefault="00092FE1" w:rsidP="009013CD">
            <w:pPr>
              <w:rPr>
                <w:b/>
              </w:rPr>
            </w:pPr>
            <w:r>
              <w:rPr>
                <w:b/>
              </w:rPr>
              <w:t>в группе младшего</w:t>
            </w:r>
            <w:r w:rsidR="009013CD" w:rsidRPr="009013CD">
              <w:rPr>
                <w:b/>
              </w:rPr>
              <w:t xml:space="preserve"> возраста </w:t>
            </w:r>
          </w:p>
          <w:p w:rsidR="009013CD" w:rsidRPr="009013CD" w:rsidRDefault="00092FE1" w:rsidP="009013CD">
            <w:pPr>
              <w:rPr>
                <w:b/>
              </w:rPr>
            </w:pPr>
            <w:r>
              <w:rPr>
                <w:b/>
              </w:rPr>
              <w:t xml:space="preserve">на 2019 </w:t>
            </w:r>
            <w:r w:rsidR="009013CD" w:rsidRPr="009013CD">
              <w:rPr>
                <w:b/>
              </w:rPr>
              <w:t xml:space="preserve"> год.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</w:p>
          <w:tbl>
            <w:tblPr>
              <w:tblpPr w:leftFromText="180" w:rightFromText="180" w:vertAnchor="text" w:horzAnchor="margin" w:tblpY="41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5940"/>
              <w:gridCol w:w="1620"/>
              <w:gridCol w:w="1363"/>
            </w:tblGrid>
            <w:tr w:rsidR="009013CD" w:rsidRPr="009013CD" w:rsidTr="009013CD">
              <w:tc>
                <w:tcPr>
                  <w:tcW w:w="648" w:type="dxa"/>
                  <w:shd w:val="clear" w:color="auto" w:fill="auto"/>
                </w:tcPr>
                <w:p w:rsidR="009013CD" w:rsidRPr="009013CD" w:rsidRDefault="009013CD" w:rsidP="009013CD"/>
              </w:tc>
              <w:tc>
                <w:tcPr>
                  <w:tcW w:w="5940" w:type="dxa"/>
                  <w:shd w:val="clear" w:color="auto" w:fill="auto"/>
                </w:tcPr>
                <w:p w:rsidR="009013CD" w:rsidRPr="009013CD" w:rsidRDefault="009013CD" w:rsidP="009013CD">
                  <w:pPr>
                    <w:rPr>
                      <w:b/>
                    </w:rPr>
                  </w:pPr>
                  <w:r w:rsidRPr="009013CD">
                    <w:rPr>
                      <w:b/>
                    </w:rPr>
                    <w:t xml:space="preserve">            Образовательная область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9013CD" w:rsidRPr="009013CD" w:rsidRDefault="009013CD" w:rsidP="009013CD">
                  <w:pPr>
                    <w:rPr>
                      <w:b/>
                    </w:rPr>
                  </w:pPr>
                  <w:r w:rsidRPr="009013CD">
                    <w:rPr>
                      <w:b/>
                    </w:rPr>
                    <w:t xml:space="preserve">   сентябрь</w:t>
                  </w:r>
                </w:p>
              </w:tc>
              <w:tc>
                <w:tcPr>
                  <w:tcW w:w="1363" w:type="dxa"/>
                  <w:shd w:val="clear" w:color="auto" w:fill="auto"/>
                </w:tcPr>
                <w:p w:rsidR="009013CD" w:rsidRPr="009013CD" w:rsidRDefault="009013CD" w:rsidP="009013CD">
                  <w:pPr>
                    <w:rPr>
                      <w:b/>
                    </w:rPr>
                  </w:pPr>
                  <w:r w:rsidRPr="009013CD">
                    <w:rPr>
                      <w:b/>
                    </w:rPr>
                    <w:t xml:space="preserve">         май</w:t>
                  </w:r>
                </w:p>
              </w:tc>
            </w:tr>
            <w:tr w:rsidR="009013CD" w:rsidRPr="009013CD" w:rsidTr="009013CD">
              <w:tc>
                <w:tcPr>
                  <w:tcW w:w="648" w:type="dxa"/>
                  <w:vMerge w:val="restart"/>
                  <w:shd w:val="clear" w:color="auto" w:fill="auto"/>
                  <w:textDirection w:val="btLr"/>
                </w:tcPr>
                <w:p w:rsidR="009013CD" w:rsidRPr="009013CD" w:rsidRDefault="009013CD" w:rsidP="009013CD">
                  <w:pPr>
                    <w:ind w:left="113" w:right="113"/>
                    <w:rPr>
                      <w:b/>
                    </w:rPr>
                  </w:pPr>
                  <w:r w:rsidRPr="009013CD">
                    <w:rPr>
                      <w:b/>
                    </w:rPr>
                    <w:t xml:space="preserve">        Младший-средний  возраст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Социально – коммуникативное развитие</w:t>
                  </w:r>
                </w:p>
                <w:p w:rsidR="009013CD" w:rsidRPr="009013CD" w:rsidRDefault="009013CD" w:rsidP="009013CD"/>
              </w:tc>
              <w:tc>
                <w:tcPr>
                  <w:tcW w:w="1620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В-3%</w:t>
                  </w:r>
                </w:p>
                <w:p w:rsidR="009013CD" w:rsidRPr="009013CD" w:rsidRDefault="009013CD" w:rsidP="009013CD">
                  <w:r w:rsidRPr="009013CD">
                    <w:t>С-61%</w:t>
                  </w:r>
                </w:p>
                <w:p w:rsidR="009013CD" w:rsidRPr="009013CD" w:rsidRDefault="009013CD" w:rsidP="009013CD">
                  <w:r w:rsidRPr="009013CD">
                    <w:t>Н-36%</w:t>
                  </w:r>
                </w:p>
              </w:tc>
              <w:tc>
                <w:tcPr>
                  <w:tcW w:w="1363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В-57%</w:t>
                  </w:r>
                </w:p>
                <w:p w:rsidR="009013CD" w:rsidRPr="009013CD" w:rsidRDefault="009013CD" w:rsidP="009013CD">
                  <w:r w:rsidRPr="009013CD">
                    <w:t>С-40.5%</w:t>
                  </w:r>
                </w:p>
                <w:p w:rsidR="009013CD" w:rsidRPr="009013CD" w:rsidRDefault="009013CD" w:rsidP="009013CD">
                  <w:r w:rsidRPr="009013CD">
                    <w:t>Н-2.5%</w:t>
                  </w:r>
                </w:p>
                <w:p w:rsidR="009013CD" w:rsidRPr="009013CD" w:rsidRDefault="009013CD" w:rsidP="009013CD"/>
              </w:tc>
            </w:tr>
            <w:tr w:rsidR="009013CD" w:rsidRPr="009013CD" w:rsidTr="009013CD">
              <w:trPr>
                <w:trHeight w:val="1017"/>
              </w:trPr>
              <w:tc>
                <w:tcPr>
                  <w:tcW w:w="648" w:type="dxa"/>
                  <w:vMerge/>
                  <w:shd w:val="clear" w:color="auto" w:fill="auto"/>
                </w:tcPr>
                <w:p w:rsidR="009013CD" w:rsidRPr="009013CD" w:rsidRDefault="009013CD" w:rsidP="009013CD"/>
              </w:tc>
              <w:tc>
                <w:tcPr>
                  <w:tcW w:w="5940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Познавательное развитие</w:t>
                  </w:r>
                </w:p>
                <w:p w:rsidR="009013CD" w:rsidRPr="009013CD" w:rsidRDefault="009013CD" w:rsidP="009013CD"/>
              </w:tc>
              <w:tc>
                <w:tcPr>
                  <w:tcW w:w="1620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В-0%</w:t>
                  </w:r>
                </w:p>
                <w:p w:rsidR="009013CD" w:rsidRPr="009013CD" w:rsidRDefault="009013CD" w:rsidP="009013CD">
                  <w:r w:rsidRPr="009013CD">
                    <w:t>С-59%</w:t>
                  </w:r>
                </w:p>
                <w:p w:rsidR="009013CD" w:rsidRPr="009013CD" w:rsidRDefault="009013CD" w:rsidP="009013CD">
                  <w:r w:rsidRPr="009013CD">
                    <w:t>Н-41%</w:t>
                  </w:r>
                </w:p>
                <w:p w:rsidR="009013CD" w:rsidRPr="009013CD" w:rsidRDefault="009013CD" w:rsidP="009013CD"/>
              </w:tc>
              <w:tc>
                <w:tcPr>
                  <w:tcW w:w="1363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В-47%</w:t>
                  </w:r>
                </w:p>
                <w:p w:rsidR="009013CD" w:rsidRPr="009013CD" w:rsidRDefault="009013CD" w:rsidP="009013CD">
                  <w:r w:rsidRPr="009013CD">
                    <w:t>С-50.5%</w:t>
                  </w:r>
                </w:p>
                <w:p w:rsidR="009013CD" w:rsidRPr="009013CD" w:rsidRDefault="009013CD" w:rsidP="009013CD">
                  <w:r w:rsidRPr="009013CD">
                    <w:t>Н-2.5%</w:t>
                  </w:r>
                </w:p>
                <w:p w:rsidR="009013CD" w:rsidRPr="009013CD" w:rsidRDefault="009013CD" w:rsidP="009013CD"/>
              </w:tc>
            </w:tr>
            <w:tr w:rsidR="009013CD" w:rsidRPr="009013CD" w:rsidTr="009013CD">
              <w:trPr>
                <w:trHeight w:val="850"/>
              </w:trPr>
              <w:tc>
                <w:tcPr>
                  <w:tcW w:w="648" w:type="dxa"/>
                  <w:vMerge/>
                  <w:shd w:val="clear" w:color="auto" w:fill="auto"/>
                </w:tcPr>
                <w:p w:rsidR="009013CD" w:rsidRPr="009013CD" w:rsidRDefault="009013CD" w:rsidP="009013CD"/>
              </w:tc>
              <w:tc>
                <w:tcPr>
                  <w:tcW w:w="5940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Речевое развитие</w:t>
                  </w:r>
                </w:p>
                <w:p w:rsidR="009013CD" w:rsidRPr="009013CD" w:rsidRDefault="009013CD" w:rsidP="009013CD"/>
              </w:tc>
              <w:tc>
                <w:tcPr>
                  <w:tcW w:w="1620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В-0%</w:t>
                  </w:r>
                </w:p>
                <w:p w:rsidR="009013CD" w:rsidRPr="009013CD" w:rsidRDefault="009013CD" w:rsidP="009013CD">
                  <w:r w:rsidRPr="009013CD">
                    <w:t>С-41.5%</w:t>
                  </w:r>
                </w:p>
                <w:p w:rsidR="009013CD" w:rsidRPr="009013CD" w:rsidRDefault="009013CD" w:rsidP="009013CD">
                  <w:r w:rsidRPr="009013CD">
                    <w:t>Н-58.5%</w:t>
                  </w:r>
                </w:p>
                <w:p w:rsidR="009013CD" w:rsidRPr="009013CD" w:rsidRDefault="009013CD" w:rsidP="009013CD"/>
              </w:tc>
              <w:tc>
                <w:tcPr>
                  <w:tcW w:w="1363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В-27%</w:t>
                  </w:r>
                </w:p>
                <w:p w:rsidR="009013CD" w:rsidRPr="009013CD" w:rsidRDefault="009013CD" w:rsidP="009013CD">
                  <w:r w:rsidRPr="009013CD">
                    <w:t>С-65.7%</w:t>
                  </w:r>
                </w:p>
                <w:p w:rsidR="009013CD" w:rsidRPr="009013CD" w:rsidRDefault="009013CD" w:rsidP="009013CD">
                  <w:r w:rsidRPr="009013CD">
                    <w:t>Н-7.3%</w:t>
                  </w:r>
                </w:p>
                <w:p w:rsidR="009013CD" w:rsidRPr="009013CD" w:rsidRDefault="009013CD" w:rsidP="009013CD"/>
              </w:tc>
            </w:tr>
            <w:tr w:rsidR="009013CD" w:rsidRPr="009013CD" w:rsidTr="009013CD">
              <w:trPr>
                <w:trHeight w:val="922"/>
              </w:trPr>
              <w:tc>
                <w:tcPr>
                  <w:tcW w:w="648" w:type="dxa"/>
                  <w:vMerge/>
                  <w:shd w:val="clear" w:color="auto" w:fill="auto"/>
                </w:tcPr>
                <w:p w:rsidR="009013CD" w:rsidRPr="009013CD" w:rsidRDefault="009013CD" w:rsidP="009013CD"/>
              </w:tc>
              <w:tc>
                <w:tcPr>
                  <w:tcW w:w="5940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Художественно – эстетическое развитие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В-6%</w:t>
                  </w:r>
                </w:p>
                <w:p w:rsidR="009013CD" w:rsidRPr="009013CD" w:rsidRDefault="009013CD" w:rsidP="009013CD">
                  <w:r w:rsidRPr="009013CD">
                    <w:t>С-41%</w:t>
                  </w:r>
                </w:p>
                <w:p w:rsidR="009013CD" w:rsidRPr="009013CD" w:rsidRDefault="009013CD" w:rsidP="009013CD">
                  <w:r w:rsidRPr="009013CD">
                    <w:t>Н-53%</w:t>
                  </w:r>
                </w:p>
              </w:tc>
              <w:tc>
                <w:tcPr>
                  <w:tcW w:w="1363" w:type="dxa"/>
                  <w:shd w:val="clear" w:color="auto" w:fill="auto"/>
                </w:tcPr>
                <w:p w:rsidR="009013CD" w:rsidRPr="009013CD" w:rsidRDefault="009013CD" w:rsidP="009013CD">
                  <w:r w:rsidRPr="009013CD">
                    <w:t>В-37%</w:t>
                  </w:r>
                </w:p>
                <w:p w:rsidR="009013CD" w:rsidRPr="009013CD" w:rsidRDefault="009013CD" w:rsidP="009013CD">
                  <w:r w:rsidRPr="009013CD">
                    <w:t>С-48%</w:t>
                  </w:r>
                </w:p>
                <w:p w:rsidR="009013CD" w:rsidRPr="009013CD" w:rsidRDefault="009013CD" w:rsidP="009013CD">
                  <w:r w:rsidRPr="009013CD">
                    <w:t>Н-15%</w:t>
                  </w:r>
                </w:p>
                <w:p w:rsidR="009013CD" w:rsidRPr="009013CD" w:rsidRDefault="009013CD" w:rsidP="009013CD"/>
              </w:tc>
            </w:tr>
          </w:tbl>
          <w:p w:rsidR="009013CD" w:rsidRPr="009013CD" w:rsidRDefault="009013CD" w:rsidP="009013CD"/>
          <w:p w:rsidR="00092FE1" w:rsidRDefault="009013CD" w:rsidP="009013CD">
            <w:r w:rsidRPr="009013CD">
              <w:t xml:space="preserve">                                                                                                               </w:t>
            </w:r>
          </w:p>
          <w:p w:rsidR="00092FE1" w:rsidRDefault="00092FE1" w:rsidP="009013CD"/>
          <w:p w:rsidR="00092FE1" w:rsidRDefault="00092FE1" w:rsidP="009013CD"/>
          <w:p w:rsidR="00092FE1" w:rsidRDefault="00092FE1" w:rsidP="009013CD"/>
          <w:p w:rsidR="00092FE1" w:rsidRDefault="00092FE1" w:rsidP="009013CD"/>
          <w:p w:rsidR="00092FE1" w:rsidRDefault="00092FE1" w:rsidP="009013CD"/>
          <w:p w:rsidR="00092FE1" w:rsidRDefault="00092FE1" w:rsidP="009013CD"/>
          <w:p w:rsidR="00092FE1" w:rsidRDefault="00092FE1" w:rsidP="009013CD"/>
          <w:p w:rsidR="00092FE1" w:rsidRDefault="00092FE1" w:rsidP="009013CD"/>
          <w:p w:rsidR="00092FE1" w:rsidRDefault="00092FE1" w:rsidP="009013CD"/>
          <w:p w:rsidR="00092FE1" w:rsidRDefault="00092FE1" w:rsidP="009013CD"/>
          <w:p w:rsidR="00092FE1" w:rsidRDefault="00092FE1" w:rsidP="009013CD"/>
          <w:p w:rsidR="009013CD" w:rsidRPr="009013CD" w:rsidRDefault="009013CD" w:rsidP="009013CD">
            <w:r w:rsidRPr="009013CD">
              <w:t>Таблица №2.</w:t>
            </w:r>
          </w:p>
          <w:p w:rsidR="009013CD" w:rsidRPr="009013CD" w:rsidRDefault="009013CD" w:rsidP="009013CD">
            <w:pPr>
              <w:rPr>
                <w:b/>
              </w:rPr>
            </w:pPr>
            <w:r w:rsidRPr="009013CD">
              <w:rPr>
                <w:b/>
              </w:rPr>
              <w:t>Вывод по мониторингу образовательного процесса</w:t>
            </w:r>
          </w:p>
          <w:p w:rsidR="009013CD" w:rsidRPr="009013CD" w:rsidRDefault="009013CD" w:rsidP="009013CD">
            <w:pPr>
              <w:rPr>
                <w:b/>
              </w:rPr>
            </w:pPr>
            <w:r w:rsidRPr="009013CD">
              <w:rPr>
                <w:b/>
              </w:rPr>
              <w:t>в группе младшего возраста на 2018-2019 учебный год.</w:t>
            </w:r>
          </w:p>
          <w:p w:rsidR="009013CD" w:rsidRPr="009013CD" w:rsidRDefault="009013CD" w:rsidP="009013CD">
            <w:pPr>
              <w:rPr>
                <w:b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7"/>
              <w:gridCol w:w="3135"/>
            </w:tblGrid>
            <w:tr w:rsidR="009013CD" w:rsidRPr="009013CD" w:rsidTr="009013CD">
              <w:trPr>
                <w:trHeight w:val="510"/>
              </w:trPr>
              <w:tc>
                <w:tcPr>
                  <w:tcW w:w="2877" w:type="dxa"/>
                </w:tcPr>
                <w:p w:rsidR="009013CD" w:rsidRPr="009013CD" w:rsidRDefault="009013CD" w:rsidP="009013CD">
                  <w:pPr>
                    <w:ind w:left="-54"/>
                  </w:pPr>
                  <w:r w:rsidRPr="009013CD">
                    <w:t xml:space="preserve">          сентябрь</w:t>
                  </w:r>
                </w:p>
              </w:tc>
              <w:tc>
                <w:tcPr>
                  <w:tcW w:w="3135" w:type="dxa"/>
                </w:tcPr>
                <w:p w:rsidR="009013CD" w:rsidRPr="009013CD" w:rsidRDefault="009013CD" w:rsidP="009013CD">
                  <w:r w:rsidRPr="009013CD">
                    <w:t xml:space="preserve">              май</w:t>
                  </w:r>
                </w:p>
              </w:tc>
            </w:tr>
            <w:tr w:rsidR="009013CD" w:rsidRPr="009013CD" w:rsidTr="009013CD">
              <w:trPr>
                <w:trHeight w:val="825"/>
              </w:trPr>
              <w:tc>
                <w:tcPr>
                  <w:tcW w:w="2877" w:type="dxa"/>
                </w:tcPr>
                <w:p w:rsidR="009013CD" w:rsidRPr="009013CD" w:rsidRDefault="009013CD" w:rsidP="009013CD">
                  <w:pPr>
                    <w:ind w:left="-54"/>
                  </w:pPr>
                  <w:r w:rsidRPr="009013CD">
                    <w:t xml:space="preserve">   В- 2.3%</w:t>
                  </w:r>
                </w:p>
              </w:tc>
              <w:tc>
                <w:tcPr>
                  <w:tcW w:w="3135" w:type="dxa"/>
                </w:tcPr>
                <w:p w:rsidR="009013CD" w:rsidRPr="009013CD" w:rsidRDefault="009013CD" w:rsidP="009013CD">
                  <w:r w:rsidRPr="009013CD">
                    <w:t xml:space="preserve">   В- 42%</w:t>
                  </w:r>
                </w:p>
              </w:tc>
            </w:tr>
            <w:tr w:rsidR="009013CD" w:rsidRPr="009013CD" w:rsidTr="009013CD">
              <w:trPr>
                <w:trHeight w:val="885"/>
              </w:trPr>
              <w:tc>
                <w:tcPr>
                  <w:tcW w:w="2877" w:type="dxa"/>
                </w:tcPr>
                <w:p w:rsidR="009013CD" w:rsidRPr="009013CD" w:rsidRDefault="009013CD" w:rsidP="009013CD">
                  <w:pPr>
                    <w:ind w:left="-54"/>
                  </w:pPr>
                  <w:r w:rsidRPr="009013CD">
                    <w:t xml:space="preserve">   С- 50.7%</w:t>
                  </w:r>
                </w:p>
              </w:tc>
              <w:tc>
                <w:tcPr>
                  <w:tcW w:w="3135" w:type="dxa"/>
                </w:tcPr>
                <w:p w:rsidR="009013CD" w:rsidRPr="009013CD" w:rsidRDefault="009013CD" w:rsidP="009013CD">
                  <w:r w:rsidRPr="009013CD">
                    <w:t xml:space="preserve">   С- 51.2%</w:t>
                  </w:r>
                </w:p>
              </w:tc>
            </w:tr>
            <w:tr w:rsidR="009013CD" w:rsidRPr="009013CD" w:rsidTr="009013CD">
              <w:trPr>
                <w:trHeight w:val="690"/>
              </w:trPr>
              <w:tc>
                <w:tcPr>
                  <w:tcW w:w="2877" w:type="dxa"/>
                </w:tcPr>
                <w:p w:rsidR="009013CD" w:rsidRPr="009013CD" w:rsidRDefault="009013CD" w:rsidP="009013CD">
                  <w:pPr>
                    <w:ind w:left="-54"/>
                  </w:pPr>
                  <w:r w:rsidRPr="009013CD">
                    <w:t xml:space="preserve">   Н- 47%</w:t>
                  </w:r>
                </w:p>
              </w:tc>
              <w:tc>
                <w:tcPr>
                  <w:tcW w:w="3135" w:type="dxa"/>
                </w:tcPr>
                <w:p w:rsidR="009013CD" w:rsidRPr="009013CD" w:rsidRDefault="009013CD" w:rsidP="009013CD">
                  <w:r w:rsidRPr="009013CD">
                    <w:t xml:space="preserve">   Н- 6.8%</w:t>
                  </w:r>
                </w:p>
              </w:tc>
            </w:tr>
          </w:tbl>
          <w:p w:rsidR="009013CD" w:rsidRPr="009013CD" w:rsidRDefault="009013CD" w:rsidP="009013CD">
            <w:pPr>
              <w:rPr>
                <w:b/>
              </w:rPr>
            </w:pPr>
          </w:p>
          <w:p w:rsidR="009013CD" w:rsidRPr="009013CD" w:rsidRDefault="009013CD" w:rsidP="009013CD">
            <w:r w:rsidRPr="009013CD">
              <w:t xml:space="preserve">Из таблицы №2, мы делаем вывод: дети показали позитивную динамику по всем видам деятельности. Очевиден положительный результат проделанной работы: низкий уровень усвоения программы детьми сведен к минимуму. </w:t>
            </w:r>
          </w:p>
          <w:p w:rsidR="009013CD" w:rsidRPr="009013CD" w:rsidRDefault="009013CD" w:rsidP="009013CD"/>
          <w:p w:rsidR="009013CD" w:rsidRPr="009013CD" w:rsidRDefault="009013CD" w:rsidP="009013CD">
            <w:r w:rsidRPr="009013CD">
              <w:t>В течение года в группе были проведены следующие мероприятия с детьми:</w:t>
            </w:r>
          </w:p>
          <w:p w:rsidR="009013CD" w:rsidRPr="009013CD" w:rsidRDefault="009013CD" w:rsidP="009013CD"/>
          <w:p w:rsidR="009013CD" w:rsidRPr="009013CD" w:rsidRDefault="009013CD" w:rsidP="009013CD">
            <w:r w:rsidRPr="009013CD">
              <w:t>1.Спортивное развлечение: «Мы сильные, смелые, ловкие» - сентябрь</w:t>
            </w:r>
          </w:p>
          <w:p w:rsidR="009013CD" w:rsidRPr="009013CD" w:rsidRDefault="009013CD" w:rsidP="009013CD">
            <w:r w:rsidRPr="009013CD">
              <w:t>2.Развлечение «Осень, осень  в гости просим» - октябрь</w:t>
            </w:r>
          </w:p>
          <w:p w:rsidR="009013CD" w:rsidRPr="009013CD" w:rsidRDefault="009013CD" w:rsidP="009013CD">
            <w:r w:rsidRPr="009013CD">
              <w:t>3.Тематическое событие «Мама милая мама» - ноябрь</w:t>
            </w:r>
          </w:p>
          <w:p w:rsidR="009013CD" w:rsidRPr="009013CD" w:rsidRDefault="009013CD" w:rsidP="009013CD">
            <w:r w:rsidRPr="009013CD">
              <w:t>4.Праздник «В гости елочка пришла» - декабрь</w:t>
            </w:r>
          </w:p>
          <w:p w:rsidR="009013CD" w:rsidRPr="009013CD" w:rsidRDefault="009013CD" w:rsidP="009013CD">
            <w:r w:rsidRPr="009013CD">
              <w:t>5.Совместный досуг «Поздравляю папу с 23 февраля» - февраль</w:t>
            </w:r>
          </w:p>
          <w:p w:rsidR="009013CD" w:rsidRPr="009013CD" w:rsidRDefault="009013CD" w:rsidP="009013CD">
            <w:r w:rsidRPr="009013CD">
              <w:t>6.Музыкальный праздник «Вот какая мама- золотая прямо» - март</w:t>
            </w:r>
          </w:p>
          <w:p w:rsidR="009013CD" w:rsidRPr="009013CD" w:rsidRDefault="009013CD" w:rsidP="009013CD">
            <w:r w:rsidRPr="009013CD">
              <w:t>7.Праздник «Победный май шагает по стране» - май</w:t>
            </w:r>
          </w:p>
          <w:p w:rsidR="009013CD" w:rsidRPr="009013CD" w:rsidRDefault="009013CD" w:rsidP="009013CD">
            <w:r w:rsidRPr="009013CD">
              <w:t>8.Тематическое событие «День защиты детей»- июнь</w:t>
            </w:r>
          </w:p>
          <w:p w:rsidR="009013CD" w:rsidRPr="009013CD" w:rsidRDefault="009013CD" w:rsidP="009013CD"/>
          <w:p w:rsidR="009013CD" w:rsidRPr="009013CD" w:rsidRDefault="009013CD" w:rsidP="009013CD">
            <w:r w:rsidRPr="009013CD">
              <w:t>В течение года в группе систематически проводилась работа по взаимодействию с родителями. В составленном перспективном плане</w:t>
            </w:r>
          </w:p>
          <w:p w:rsidR="009013CD" w:rsidRPr="009013CD" w:rsidRDefault="009013CD" w:rsidP="009013CD">
            <w:r w:rsidRPr="009013CD">
              <w:t>Указаны все совместные мероприятия с родителями, которые проходили</w:t>
            </w:r>
          </w:p>
          <w:p w:rsidR="009013CD" w:rsidRPr="009013CD" w:rsidRDefault="009013CD" w:rsidP="009013CD">
            <w:r w:rsidRPr="009013CD">
              <w:t>В следующих формах:</w:t>
            </w:r>
          </w:p>
          <w:p w:rsidR="009013CD" w:rsidRPr="009013CD" w:rsidRDefault="009013CD" w:rsidP="009013CD">
            <w:r w:rsidRPr="009013CD">
              <w:t>родительские собрания, дискуссии, анкетирование, семинары-практикумы,</w:t>
            </w:r>
          </w:p>
          <w:p w:rsidR="009013CD" w:rsidRPr="009013CD" w:rsidRDefault="009013CD" w:rsidP="009013CD">
            <w:r w:rsidRPr="009013CD">
              <w:t>индивидуальные беседы, рекомендации, консультации, памятки, наглядная информация.</w:t>
            </w:r>
          </w:p>
          <w:p w:rsidR="009013CD" w:rsidRPr="009013CD" w:rsidRDefault="009013CD" w:rsidP="009013CD">
            <w:r w:rsidRPr="009013CD">
              <w:t>Многие родители шли на контакт и старались участвовать во всех совместных мероприятиях группы и тематических неделях.</w:t>
            </w:r>
          </w:p>
          <w:p w:rsidR="009013CD" w:rsidRPr="009013CD" w:rsidRDefault="009013CD" w:rsidP="009013CD"/>
          <w:p w:rsidR="009013CD" w:rsidRPr="009013CD" w:rsidRDefault="009013CD" w:rsidP="009013CD">
            <w:r w:rsidRPr="009013CD">
              <w:lastRenderedPageBreak/>
              <w:t>В минувшем году были выявлены следующие проблемы:</w:t>
            </w:r>
          </w:p>
          <w:p w:rsidR="009013CD" w:rsidRPr="009013CD" w:rsidRDefault="009013CD" w:rsidP="009013CD">
            <w:r w:rsidRPr="009013CD">
              <w:t>- не все роди</w:t>
            </w:r>
            <w:r w:rsidR="00092FE1">
              <w:t xml:space="preserve">тели прислушиваются к советам и </w:t>
            </w:r>
            <w:r w:rsidRPr="009013CD">
              <w:t xml:space="preserve">продолжают нарушать режим дня детей; </w:t>
            </w:r>
          </w:p>
          <w:p w:rsidR="009013CD" w:rsidRPr="009013CD" w:rsidRDefault="009013CD" w:rsidP="009013CD"/>
          <w:p w:rsidR="009013CD" w:rsidRPr="009013CD" w:rsidRDefault="009013CD" w:rsidP="009013CD">
            <w:r w:rsidRPr="009013CD">
              <w:t>- многие родители игнор</w:t>
            </w:r>
            <w:r w:rsidR="00092FE1">
              <w:t>ируют замечания воспитателей и м</w:t>
            </w:r>
            <w:r w:rsidRPr="009013CD">
              <w:t>едсестры по поводу здоровья детей.</w:t>
            </w:r>
          </w:p>
          <w:p w:rsidR="009013CD" w:rsidRPr="009013CD" w:rsidRDefault="009013CD" w:rsidP="009013CD"/>
          <w:p w:rsidR="009013CD" w:rsidRPr="009013CD" w:rsidRDefault="009013CD" w:rsidP="009013CD">
            <w:r w:rsidRPr="009013CD">
              <w:t>Намечены следующие задачи на 2019-2020 учебный год:</w:t>
            </w:r>
          </w:p>
          <w:p w:rsidR="009013CD" w:rsidRPr="009013CD" w:rsidRDefault="009013CD" w:rsidP="009013CD"/>
          <w:p w:rsidR="009013CD" w:rsidRPr="009013CD" w:rsidRDefault="009013CD" w:rsidP="009013CD">
            <w:r w:rsidRPr="009013CD">
              <w:t>- Продолжение целенаправленной работы с детьми по всем</w:t>
            </w:r>
          </w:p>
          <w:p w:rsidR="009013CD" w:rsidRPr="009013CD" w:rsidRDefault="009013CD" w:rsidP="009013CD">
            <w:r w:rsidRPr="009013CD">
              <w:t xml:space="preserve">  образовательным областям.</w:t>
            </w:r>
          </w:p>
          <w:p w:rsidR="009013CD" w:rsidRPr="009013CD" w:rsidRDefault="009013CD" w:rsidP="009013CD">
            <w:r w:rsidRPr="009013CD">
              <w:t>- Совершенствование предм</w:t>
            </w:r>
            <w:r w:rsidR="00092FE1">
              <w:t>етно-развивающей среды в группе</w:t>
            </w:r>
            <w:r w:rsidRPr="009013CD">
              <w:t xml:space="preserve"> в соответствии с ФГОС.</w:t>
            </w:r>
          </w:p>
          <w:p w:rsidR="009013CD" w:rsidRPr="009013CD" w:rsidRDefault="009013CD" w:rsidP="009013CD">
            <w:r w:rsidRPr="009013CD">
              <w:t>- Углубление работы с детьми «игры и эксперименты».</w:t>
            </w:r>
          </w:p>
          <w:p w:rsidR="009013CD" w:rsidRPr="009013CD" w:rsidRDefault="009013CD" w:rsidP="009013CD">
            <w:r w:rsidRPr="009013CD">
              <w:t>- Обогащать математические п</w:t>
            </w:r>
            <w:r w:rsidR="00092FE1">
              <w:t xml:space="preserve">редставления через наблюдения и </w:t>
            </w:r>
            <w:r w:rsidRPr="009013CD">
              <w:t>явлений природы.</w:t>
            </w:r>
          </w:p>
          <w:p w:rsidR="009013CD" w:rsidRPr="00092FE1" w:rsidRDefault="009013CD" w:rsidP="009013CD">
            <w:pPr>
              <w:rPr>
                <w:b/>
              </w:rPr>
            </w:pPr>
            <w:r w:rsidRPr="00092FE1">
              <w:rPr>
                <w:b/>
              </w:rPr>
              <w:t>Анализ работы воспитателей разновозрастной группы  за 2018-2019 уч. год.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t>Общая численность детей: начало года -  18</w:t>
            </w:r>
            <w:r w:rsidRPr="009013CD">
              <w:rPr>
                <w:rFonts w:eastAsia="Calibri"/>
              </w:rPr>
              <w:t xml:space="preserve"> детей, конец года – 15 детей, из них 9 девочек и 6 мальчиков.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rPr>
                <w:rFonts w:eastAsia="Calibri"/>
              </w:rPr>
              <w:t>Работа в группе организована по основной образовательной программе дошкольного образования, разработанной в МБДОУ. Данная рабочая программа разработана с учетом ФГОС дошкольного образования, особенностей образовательного учреждения, образовательных потребностей и запросов воспитанников.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rPr>
                <w:rFonts w:eastAsia="Calibri"/>
              </w:rPr>
              <w:t>Рабочая программа определяет содержание и организацию воспитательно–образовательного процесса для детей группы старшего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rPr>
                <w:rFonts w:eastAsia="Calibri"/>
              </w:rPr>
              <w:t>На начало 2019 – 2020 учебного года поставлены следующие задачи: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rPr>
                <w:rFonts w:eastAsia="Calibri"/>
              </w:rPr>
              <w:t>1. Укреплять физическое и психическое здоровье детей, развивать двигательную активность, воспитывать гигиеническую культуру, приобщать к ценностям здорового образа жизни.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rPr>
                <w:rFonts w:eastAsia="Calibri"/>
              </w:rPr>
              <w:t>2. Развивать гуманистическую направленность отношения детей к миру (социальному, природному, рукотворному, воспитывать культуру общения, доброжелательность и эмоциональную отзывчивость, дружеские взаимоотношения, стремление к сотрудничеству, взаимодействию со сверстниками и близкими взрослыми.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rPr>
                <w:rFonts w:eastAsia="Calibri"/>
              </w:rPr>
              <w:t>3. Развивать познавательную активность, любознательность, стремление детей к исследованию и экспериментированию с предметами, материалами, природными объектами, умение вести наблюдение, сравнение, анализ, пользоваться схемами, моделями, пооперационными картами; обогащать кругозор детей, углублять и дифференцировать представления о мире.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rPr>
                <w:rFonts w:eastAsia="Calibri"/>
              </w:rPr>
              <w:t>4. Развивать инициативу и самостоятельность детей в деятельности, общении и познании, (в играх, изобразительной, театральной, музыкальной, речевой, коммуникативной деятельности) в соответствии с интересами и склонностями дошкольников.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rPr>
                <w:rFonts w:eastAsia="Calibri"/>
              </w:rPr>
              <w:t>5. Обогащать эстетические чувства и впечатления детей, интерес к искусству, музыке, художественной литературе, развивать речевую культуру, умение грамматически правильно, выразительно и связно передавать в речи свои мысли, стремиться к взаимопониманию в общении со взрослыми и сверстниками.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rPr>
                <w:rFonts w:eastAsia="Calibri"/>
              </w:rPr>
              <w:t>6. Развивать стремление к школьному обучению, интерес к школе, к будущей новой социальной позиции школьника, обеспечивать становление полноценной готовности детей к обучению в школе.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rPr>
                <w:rFonts w:eastAsia="Calibri"/>
              </w:rPr>
              <w:t>7. Развивать самосознание детей, воспитывать в детях уверенность, чувство собственного достоинства, стремление к социально одобряемым действиям и поступкам, радость взросления, понимания роста возможностей и достижений.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rPr>
                <w:rFonts w:eastAsia="Calibri"/>
              </w:rPr>
              <w:t>8. Обогащать представления детей о людях, о родной стране, многообразии стран и народов мира, формировать основы гражданских, патриотических чувств и толерантности к другим народам.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rPr>
                <w:rFonts w:eastAsia="Calibri"/>
              </w:rPr>
              <w:t xml:space="preserve"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</w:t>
            </w:r>
            <w:r w:rsidRPr="009013CD">
              <w:rPr>
                <w:rFonts w:eastAsia="Calibri"/>
              </w:rPr>
              <w:lastRenderedPageBreak/>
              <w:t>образования.</w:t>
            </w:r>
          </w:p>
          <w:p w:rsidR="009013CD" w:rsidRPr="009013CD" w:rsidRDefault="009013CD" w:rsidP="009013CD">
            <w:r w:rsidRPr="009013CD">
              <w:t>В течение года дети развивались согласно возрасту, изучали программные материалы и показали позитивную динамику по всем направлениям развития.</w:t>
            </w:r>
          </w:p>
          <w:p w:rsidR="009013CD" w:rsidRPr="009013CD" w:rsidRDefault="009013CD" w:rsidP="009013CD"/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t>Система мониторинга содержит пять образовательных областей соответствующих требованиям ФГОС ДО: «Социально – коммуникативное развитие», «Познавательное развитие», «Речевое развитие», «Художественно – эстетическое развитие», «Физическое развитие». Все это позволяет осуществлять комплексный подход к оценке развития ребенка.</w:t>
            </w:r>
          </w:p>
          <w:p w:rsidR="009013CD" w:rsidRPr="009013CD" w:rsidRDefault="009013CD" w:rsidP="009013CD">
            <w:pPr>
              <w:spacing w:line="276" w:lineRule="auto"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Основанием для сбора информации служили:</w:t>
            </w:r>
          </w:p>
          <w:p w:rsidR="009013CD" w:rsidRPr="009013CD" w:rsidRDefault="009013CD" w:rsidP="009013CD">
            <w:pPr>
              <w:spacing w:line="276" w:lineRule="auto"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– ежедневные беседы;</w:t>
            </w:r>
          </w:p>
          <w:p w:rsidR="009013CD" w:rsidRPr="009013CD" w:rsidRDefault="009013CD" w:rsidP="009013CD">
            <w:pPr>
              <w:spacing w:line="276" w:lineRule="auto"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– систематические наблюдения;</w:t>
            </w:r>
          </w:p>
          <w:p w:rsidR="009013CD" w:rsidRPr="009013CD" w:rsidRDefault="009013CD" w:rsidP="009013CD">
            <w:pPr>
              <w:spacing w:line="276" w:lineRule="auto"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– получение ответов на поставленные задачи через педагогические ситуации;</w:t>
            </w:r>
          </w:p>
          <w:p w:rsidR="009013CD" w:rsidRPr="009013CD" w:rsidRDefault="009013CD" w:rsidP="009013CD">
            <w:pPr>
              <w:spacing w:line="276" w:lineRule="auto"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– анализ продуктов детской деятельности;</w:t>
            </w:r>
          </w:p>
          <w:p w:rsidR="009013CD" w:rsidRPr="009013CD" w:rsidRDefault="009013CD" w:rsidP="009013CD">
            <w:pPr>
              <w:spacing w:line="276" w:lineRule="auto"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– организация специальной игровой деятельности.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rPr>
                <w:rFonts w:eastAsia="Calibri"/>
                <w:lang w:eastAsia="en-US"/>
              </w:rPr>
              <w:t xml:space="preserve">   </w:t>
            </w:r>
            <w:r w:rsidRPr="009013CD">
              <w:rPr>
                <w:rFonts w:eastAsia="Calibri"/>
              </w:rPr>
              <w:t xml:space="preserve">Сводная таблица мониторинга достижения планируемых результатов освоения образовательной программы для детей старшего дошкольного возраста 2017-2018 учебный год. </w:t>
            </w:r>
          </w:p>
          <w:p w:rsidR="009013CD" w:rsidRPr="009013CD" w:rsidRDefault="009013CD" w:rsidP="009013CD">
            <w:pPr>
              <w:ind w:firstLine="567"/>
              <w:rPr>
                <w:rFonts w:eastAsia="Calibri"/>
              </w:rPr>
            </w:pPr>
          </w:p>
          <w:p w:rsidR="009013CD" w:rsidRPr="009013CD" w:rsidRDefault="009013CD" w:rsidP="009013CD">
            <w:pPr>
              <w:ind w:firstLine="567"/>
              <w:rPr>
                <w:rFonts w:eastAsia="Calibri"/>
              </w:rPr>
            </w:pPr>
          </w:p>
          <w:tbl>
            <w:tblPr>
              <w:tblW w:w="96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5"/>
              <w:gridCol w:w="1763"/>
              <w:gridCol w:w="2349"/>
              <w:gridCol w:w="2503"/>
            </w:tblGrid>
            <w:tr w:rsidR="009013CD" w:rsidRPr="009013CD" w:rsidTr="009013CD">
              <w:trPr>
                <w:trHeight w:val="49"/>
              </w:trPr>
              <w:tc>
                <w:tcPr>
                  <w:tcW w:w="304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Образовательная  область</w:t>
                  </w:r>
                </w:p>
              </w:tc>
              <w:tc>
                <w:tcPr>
                  <w:tcW w:w="176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Уровень освоения программы</w:t>
                  </w:r>
                </w:p>
              </w:tc>
              <w:tc>
                <w:tcPr>
                  <w:tcW w:w="485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Группа старшего дошкольного возраста</w:t>
                  </w:r>
                </w:p>
              </w:tc>
            </w:tr>
            <w:tr w:rsidR="009013CD" w:rsidRPr="009013CD" w:rsidTr="009013CD">
              <w:trPr>
                <w:trHeight w:val="11"/>
              </w:trPr>
              <w:tc>
                <w:tcPr>
                  <w:tcW w:w="304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сентябрь</w:t>
                  </w:r>
                </w:p>
              </w:tc>
              <w:tc>
                <w:tcPr>
                  <w:tcW w:w="25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   май</w:t>
                  </w:r>
                </w:p>
              </w:tc>
            </w:tr>
            <w:tr w:rsidR="009013CD" w:rsidRPr="009013CD" w:rsidTr="009013CD">
              <w:trPr>
                <w:trHeight w:val="25"/>
              </w:trPr>
              <w:tc>
                <w:tcPr>
                  <w:tcW w:w="304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Социально-коммуникативное</w:t>
                  </w:r>
                </w:p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Высокий</w:t>
                  </w:r>
                </w:p>
              </w:tc>
              <w:tc>
                <w:tcPr>
                  <w:tcW w:w="234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  <w:lang w:val="en-US"/>
                    </w:rPr>
                    <w:t xml:space="preserve">   </w:t>
                  </w:r>
                  <w:r w:rsidRPr="009013CD">
                    <w:rPr>
                      <w:rFonts w:eastAsia="Calibri"/>
                    </w:rPr>
                    <w:t xml:space="preserve">   4,5</w:t>
                  </w:r>
                  <w:r w:rsidRPr="009013CD">
                    <w:rPr>
                      <w:rFonts w:eastAsia="Calibri"/>
                      <w:lang w:val="en-US"/>
                    </w:rPr>
                    <w:t>%</w:t>
                  </w:r>
                </w:p>
              </w:tc>
              <w:tc>
                <w:tcPr>
                  <w:tcW w:w="250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67,0%</w:t>
                  </w:r>
                </w:p>
              </w:tc>
            </w:tr>
            <w:tr w:rsidR="009013CD" w:rsidRPr="009013CD" w:rsidTr="009013CD">
              <w:trPr>
                <w:trHeight w:val="19"/>
              </w:trPr>
              <w:tc>
                <w:tcPr>
                  <w:tcW w:w="304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63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Средний</w:t>
                  </w:r>
                </w:p>
              </w:tc>
              <w:tc>
                <w:tcPr>
                  <w:tcW w:w="2349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  <w:lang w:val="en-US"/>
                    </w:rPr>
                    <w:t xml:space="preserve">  </w:t>
                  </w:r>
                  <w:r w:rsidRPr="009013CD">
                    <w:rPr>
                      <w:rFonts w:eastAsia="Calibri"/>
                    </w:rPr>
                    <w:t xml:space="preserve">   70,7</w:t>
                  </w:r>
                  <w:r w:rsidRPr="009013CD">
                    <w:rPr>
                      <w:rFonts w:eastAsia="Calibri"/>
                      <w:lang w:val="en-US"/>
                    </w:rPr>
                    <w:t>%</w:t>
                  </w:r>
                </w:p>
              </w:tc>
              <w:tc>
                <w:tcPr>
                  <w:tcW w:w="2503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33,0%</w:t>
                  </w:r>
                </w:p>
              </w:tc>
            </w:tr>
            <w:tr w:rsidR="009013CD" w:rsidRPr="009013CD" w:rsidTr="009013CD">
              <w:trPr>
                <w:trHeight w:val="33"/>
              </w:trPr>
              <w:tc>
                <w:tcPr>
                  <w:tcW w:w="304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Низкий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  <w:lang w:val="en-US"/>
                    </w:rPr>
                    <w:t xml:space="preserve"> </w:t>
                  </w:r>
                  <w:r w:rsidRPr="009013CD">
                    <w:rPr>
                      <w:rFonts w:eastAsia="Calibri"/>
                    </w:rPr>
                    <w:t xml:space="preserve">    24,8</w:t>
                  </w:r>
                  <w:r w:rsidRPr="009013CD">
                    <w:rPr>
                      <w:rFonts w:eastAsia="Calibri"/>
                      <w:lang w:val="en-US"/>
                    </w:rPr>
                    <w:t>%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  0%</w:t>
                  </w:r>
                </w:p>
              </w:tc>
            </w:tr>
            <w:tr w:rsidR="009013CD" w:rsidRPr="009013CD" w:rsidTr="009013CD">
              <w:trPr>
                <w:trHeight w:val="25"/>
              </w:trPr>
              <w:tc>
                <w:tcPr>
                  <w:tcW w:w="304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Познавательное развитие</w:t>
                  </w:r>
                </w:p>
              </w:tc>
              <w:tc>
                <w:tcPr>
                  <w:tcW w:w="176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Высокий</w:t>
                  </w:r>
                </w:p>
              </w:tc>
              <w:tc>
                <w:tcPr>
                  <w:tcW w:w="234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0</w:t>
                  </w:r>
                  <w:r w:rsidRPr="009013CD">
                    <w:rPr>
                      <w:rFonts w:eastAsia="Calibri"/>
                      <w:lang w:val="en-US"/>
                    </w:rPr>
                    <w:t xml:space="preserve"> %</w:t>
                  </w:r>
                </w:p>
              </w:tc>
              <w:tc>
                <w:tcPr>
                  <w:tcW w:w="250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53,4 %</w:t>
                  </w:r>
                </w:p>
              </w:tc>
            </w:tr>
            <w:tr w:rsidR="009013CD" w:rsidRPr="009013CD" w:rsidTr="009013CD">
              <w:trPr>
                <w:trHeight w:val="25"/>
              </w:trPr>
              <w:tc>
                <w:tcPr>
                  <w:tcW w:w="3045" w:type="dxa"/>
                  <w:vMerge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63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Средний</w:t>
                  </w:r>
                </w:p>
              </w:tc>
              <w:tc>
                <w:tcPr>
                  <w:tcW w:w="2349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  <w:lang w:val="en-US"/>
                    </w:rPr>
                    <w:t xml:space="preserve"> </w:t>
                  </w:r>
                  <w:r w:rsidRPr="009013CD">
                    <w:rPr>
                      <w:rFonts w:eastAsia="Calibri"/>
                    </w:rPr>
                    <w:t xml:space="preserve">     51,8 %</w:t>
                  </w:r>
                </w:p>
              </w:tc>
              <w:tc>
                <w:tcPr>
                  <w:tcW w:w="2503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46,6 %</w:t>
                  </w:r>
                </w:p>
              </w:tc>
            </w:tr>
            <w:tr w:rsidR="009013CD" w:rsidRPr="009013CD" w:rsidTr="009013CD">
              <w:trPr>
                <w:trHeight w:val="25"/>
              </w:trPr>
              <w:tc>
                <w:tcPr>
                  <w:tcW w:w="304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Низкий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48,2%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0 %</w:t>
                  </w:r>
                </w:p>
              </w:tc>
            </w:tr>
            <w:tr w:rsidR="009013CD" w:rsidRPr="009013CD" w:rsidTr="009013CD">
              <w:trPr>
                <w:trHeight w:val="25"/>
              </w:trPr>
              <w:tc>
                <w:tcPr>
                  <w:tcW w:w="304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Речевое развитие</w:t>
                  </w:r>
                </w:p>
              </w:tc>
              <w:tc>
                <w:tcPr>
                  <w:tcW w:w="176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Высокий</w:t>
                  </w:r>
                </w:p>
              </w:tc>
              <w:tc>
                <w:tcPr>
                  <w:tcW w:w="234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0%</w:t>
                  </w:r>
                </w:p>
              </w:tc>
              <w:tc>
                <w:tcPr>
                  <w:tcW w:w="250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30,3%</w:t>
                  </w:r>
                </w:p>
              </w:tc>
            </w:tr>
            <w:tr w:rsidR="009013CD" w:rsidRPr="009013CD" w:rsidTr="009013CD">
              <w:trPr>
                <w:trHeight w:val="25"/>
              </w:trPr>
              <w:tc>
                <w:tcPr>
                  <w:tcW w:w="304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63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Средний</w:t>
                  </w:r>
                </w:p>
              </w:tc>
              <w:tc>
                <w:tcPr>
                  <w:tcW w:w="2349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47,3%</w:t>
                  </w:r>
                </w:p>
              </w:tc>
              <w:tc>
                <w:tcPr>
                  <w:tcW w:w="2503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69,7 %</w:t>
                  </w:r>
                </w:p>
              </w:tc>
            </w:tr>
            <w:tr w:rsidR="009013CD" w:rsidRPr="009013CD" w:rsidTr="009013CD">
              <w:trPr>
                <w:trHeight w:val="22"/>
              </w:trPr>
              <w:tc>
                <w:tcPr>
                  <w:tcW w:w="304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Низкий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52,7%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 0 %</w:t>
                  </w:r>
                </w:p>
              </w:tc>
            </w:tr>
            <w:tr w:rsidR="009013CD" w:rsidRPr="009013CD" w:rsidTr="009013CD">
              <w:trPr>
                <w:trHeight w:val="25"/>
              </w:trPr>
              <w:tc>
                <w:tcPr>
                  <w:tcW w:w="304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Художественно-эстетическое развитие</w:t>
                  </w:r>
                </w:p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Высокий</w:t>
                  </w:r>
                </w:p>
              </w:tc>
              <w:tc>
                <w:tcPr>
                  <w:tcW w:w="234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0 %</w:t>
                  </w:r>
                </w:p>
              </w:tc>
              <w:tc>
                <w:tcPr>
                  <w:tcW w:w="250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47,0 %</w:t>
                  </w:r>
                </w:p>
              </w:tc>
            </w:tr>
            <w:tr w:rsidR="009013CD" w:rsidRPr="009013CD" w:rsidTr="009013CD">
              <w:trPr>
                <w:trHeight w:val="20"/>
              </w:trPr>
              <w:tc>
                <w:tcPr>
                  <w:tcW w:w="304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63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Средний</w:t>
                  </w:r>
                </w:p>
              </w:tc>
              <w:tc>
                <w:tcPr>
                  <w:tcW w:w="2349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52,3 %</w:t>
                  </w:r>
                </w:p>
              </w:tc>
              <w:tc>
                <w:tcPr>
                  <w:tcW w:w="2503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53,0 %</w:t>
                  </w:r>
                </w:p>
              </w:tc>
            </w:tr>
            <w:tr w:rsidR="009013CD" w:rsidRPr="009013CD" w:rsidTr="009013CD">
              <w:trPr>
                <w:trHeight w:val="270"/>
              </w:trPr>
              <w:tc>
                <w:tcPr>
                  <w:tcW w:w="304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Низкий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47,7 %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 0 %</w:t>
                  </w:r>
                </w:p>
              </w:tc>
            </w:tr>
            <w:tr w:rsidR="009013CD" w:rsidRPr="009013CD" w:rsidTr="009013CD">
              <w:trPr>
                <w:trHeight w:val="128"/>
              </w:trPr>
              <w:tc>
                <w:tcPr>
                  <w:tcW w:w="304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Физическое развитие</w:t>
                  </w:r>
                </w:p>
              </w:tc>
              <w:tc>
                <w:tcPr>
                  <w:tcW w:w="176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Высокий</w:t>
                  </w:r>
                </w:p>
              </w:tc>
              <w:tc>
                <w:tcPr>
                  <w:tcW w:w="234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    %</w:t>
                  </w:r>
                </w:p>
              </w:tc>
              <w:tc>
                <w:tcPr>
                  <w:tcW w:w="250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      %</w:t>
                  </w:r>
                </w:p>
              </w:tc>
            </w:tr>
            <w:tr w:rsidR="009013CD" w:rsidRPr="009013CD" w:rsidTr="009013CD">
              <w:trPr>
                <w:trHeight w:val="128"/>
              </w:trPr>
              <w:tc>
                <w:tcPr>
                  <w:tcW w:w="304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Средний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    %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      %</w:t>
                  </w:r>
                </w:p>
              </w:tc>
            </w:tr>
            <w:tr w:rsidR="009013CD" w:rsidRPr="009013CD" w:rsidTr="009013CD">
              <w:trPr>
                <w:trHeight w:val="148"/>
              </w:trPr>
              <w:tc>
                <w:tcPr>
                  <w:tcW w:w="304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Низкий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    %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                %</w:t>
                  </w:r>
                </w:p>
              </w:tc>
            </w:tr>
            <w:tr w:rsidR="009013CD" w:rsidRPr="009013CD" w:rsidTr="009013CD">
              <w:trPr>
                <w:trHeight w:val="181"/>
              </w:trPr>
              <w:tc>
                <w:tcPr>
                  <w:tcW w:w="4808" w:type="dxa"/>
                  <w:gridSpan w:val="2"/>
                  <w:vMerge w:val="restart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851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</w:tc>
            </w:tr>
            <w:tr w:rsidR="009013CD" w:rsidRPr="009013CD" w:rsidTr="009013CD">
              <w:trPr>
                <w:gridAfter w:val="2"/>
                <w:wAfter w:w="4852" w:type="dxa"/>
                <w:trHeight w:val="322"/>
              </w:trPr>
              <w:tc>
                <w:tcPr>
                  <w:tcW w:w="4808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013CD" w:rsidRPr="009013CD" w:rsidRDefault="009013CD" w:rsidP="009013CD">
                  <w:pPr>
                    <w:rPr>
                      <w:rFonts w:eastAsia="Calibri"/>
                    </w:rPr>
                  </w:pPr>
                </w:p>
              </w:tc>
            </w:tr>
          </w:tbl>
          <w:p w:rsidR="009013CD" w:rsidRPr="009013CD" w:rsidRDefault="009013CD" w:rsidP="009013CD">
            <w:pPr>
              <w:spacing w:before="100" w:beforeAutospacing="1" w:line="276" w:lineRule="auto"/>
              <w:rPr>
                <w:rFonts w:eastAsia="Calibri"/>
              </w:rPr>
            </w:pPr>
            <w:r w:rsidRPr="009013CD">
              <w:rPr>
                <w:rFonts w:eastAsia="Calibri"/>
              </w:rPr>
              <w:t xml:space="preserve">Из таблицы видно, что уровень освоения программы  имеют средний и выше среднего уровень развития. </w:t>
            </w:r>
            <w:r w:rsidRPr="009013CD">
              <w:t>В начале учебного года была проведена диагностика педагогического процесса. По ее результатам сделаны выводы, позволяющие разработать индивидуальный подход для повышения уровня развития каждого ребенка. Особое внимание было уделено детям с низкими показателями.</w:t>
            </w:r>
            <w:r w:rsidRPr="009013CD">
              <w:rPr>
                <w:rFonts w:eastAsia="Calibri"/>
              </w:rPr>
              <w:t xml:space="preserve"> </w:t>
            </w:r>
            <w:r w:rsidRPr="009013CD">
              <w:t>Результаты мониторинга проведенного в конце учебного года, показали, что уровень выполнения программы по образовательным областям был значительно улучшен.</w:t>
            </w:r>
          </w:p>
          <w:p w:rsidR="009013CD" w:rsidRPr="009013CD" w:rsidRDefault="009013CD" w:rsidP="009013CD">
            <w:pPr>
              <w:spacing w:before="100" w:beforeAutospacing="1" w:line="276" w:lineRule="auto"/>
            </w:pPr>
            <w:r w:rsidRPr="009013CD">
              <w:rPr>
                <w:u w:val="single"/>
              </w:rPr>
              <w:t>Вывод:</w:t>
            </w:r>
            <w:r w:rsidRPr="009013CD">
              <w:t xml:space="preserve"> 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Очевиден положительный результат проделанной </w:t>
            </w:r>
            <w:r w:rsidRPr="009013CD">
              <w:lastRenderedPageBreak/>
              <w:t>работы: низкий уровень усвоения программы детьми сведен к минимуму.</w:t>
            </w:r>
          </w:p>
          <w:p w:rsidR="009013CD" w:rsidRPr="009013CD" w:rsidRDefault="009013CD" w:rsidP="009013CD">
            <w:pPr>
              <w:spacing w:before="100" w:beforeAutospacing="1" w:afterAutospacing="1"/>
            </w:pPr>
            <w:r w:rsidRPr="009013CD">
              <w:rPr>
                <w:u w:val="single"/>
              </w:rPr>
              <w:t>Проблемы</w:t>
            </w:r>
            <w:r w:rsidRPr="009013CD">
              <w:t>: не все дети способны договариваться, учитывать интересы и чувства других, сопереживать неудачам и радоваться успехам других;  не все дети способны к волевым усилиям, могут следовать социальным нормам поведения и правилам в разных видах деятельности; не все  произносят чётко звуки, затрудняются в составлении рассказов из личного опыта и по картинке.</w:t>
            </w:r>
          </w:p>
          <w:p w:rsidR="009013CD" w:rsidRPr="009013CD" w:rsidRDefault="009013CD" w:rsidP="009013CD">
            <w:pPr>
              <w:jc w:val="both"/>
              <w:rPr>
                <w:b/>
              </w:rPr>
            </w:pPr>
            <w:r w:rsidRPr="009013CD">
              <w:rPr>
                <w:b/>
              </w:rPr>
              <w:t>Готовность выпускников ДОУ к школе:</w:t>
            </w:r>
          </w:p>
          <w:p w:rsidR="009013CD" w:rsidRPr="009013CD" w:rsidRDefault="009013CD" w:rsidP="009013CD">
            <w:pPr>
              <w:jc w:val="both"/>
              <w:rPr>
                <w:b/>
              </w:rPr>
            </w:pPr>
          </w:p>
          <w:tbl>
            <w:tblPr>
              <w:tblW w:w="9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9"/>
              <w:gridCol w:w="1775"/>
              <w:gridCol w:w="2366"/>
              <w:gridCol w:w="2103"/>
              <w:gridCol w:w="1183"/>
              <w:gridCol w:w="1183"/>
            </w:tblGrid>
            <w:tr w:rsidR="009013CD" w:rsidRPr="009013CD" w:rsidTr="009013CD">
              <w:trPr>
                <w:trHeight w:val="568"/>
              </w:trPr>
              <w:tc>
                <w:tcPr>
                  <w:tcW w:w="1349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775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  <w:b/>
                    </w:rPr>
                  </w:pPr>
                  <w:r w:rsidRPr="009013CD">
                    <w:rPr>
                      <w:rFonts w:eastAsia="Calibri"/>
                      <w:b/>
                    </w:rPr>
                    <w:t>Количество детей</w:t>
                  </w:r>
                </w:p>
              </w:tc>
              <w:tc>
                <w:tcPr>
                  <w:tcW w:w="2366" w:type="dxa"/>
                  <w:tcBorders>
                    <w:lef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  <w:b/>
                    </w:rPr>
                  </w:pPr>
                  <w:r w:rsidRPr="009013CD">
                    <w:rPr>
                      <w:rFonts w:eastAsia="Calibri"/>
                      <w:b/>
                    </w:rPr>
                    <w:t>Высокий уровень</w:t>
                  </w:r>
                </w:p>
              </w:tc>
              <w:tc>
                <w:tcPr>
                  <w:tcW w:w="2103" w:type="dxa"/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  <w:b/>
                    </w:rPr>
                  </w:pPr>
                  <w:r w:rsidRPr="009013CD">
                    <w:rPr>
                      <w:rFonts w:eastAsia="Calibri"/>
                      <w:b/>
                    </w:rPr>
                    <w:t>Средний уровень</w:t>
                  </w:r>
                </w:p>
              </w:tc>
              <w:tc>
                <w:tcPr>
                  <w:tcW w:w="1183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  <w:b/>
                    </w:rPr>
                  </w:pPr>
                  <w:r w:rsidRPr="009013CD">
                    <w:rPr>
                      <w:rFonts w:eastAsia="Calibri"/>
                      <w:b/>
                    </w:rPr>
                    <w:t>Низкий уровень</w:t>
                  </w:r>
                </w:p>
              </w:tc>
              <w:tc>
                <w:tcPr>
                  <w:tcW w:w="1183" w:type="dxa"/>
                  <w:tcBorders>
                    <w:lef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  <w:b/>
                    </w:rPr>
                  </w:pPr>
                  <w:r w:rsidRPr="009013CD">
                    <w:rPr>
                      <w:rFonts w:eastAsia="Calibri"/>
                      <w:b/>
                    </w:rPr>
                    <w:t>%</w:t>
                  </w:r>
                </w:p>
              </w:tc>
            </w:tr>
            <w:tr w:rsidR="009013CD" w:rsidRPr="009013CD" w:rsidTr="009013CD">
              <w:trPr>
                <w:trHeight w:val="284"/>
              </w:trPr>
              <w:tc>
                <w:tcPr>
                  <w:tcW w:w="1349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2013-2014 </w:t>
                  </w:r>
                </w:p>
              </w:tc>
              <w:tc>
                <w:tcPr>
                  <w:tcW w:w="1775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2366" w:type="dxa"/>
                  <w:tcBorders>
                    <w:lef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2103" w:type="dxa"/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1183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183" w:type="dxa"/>
                  <w:tcBorders>
                    <w:lef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86%</w:t>
                  </w:r>
                </w:p>
              </w:tc>
            </w:tr>
            <w:tr w:rsidR="009013CD" w:rsidRPr="009013CD" w:rsidTr="009013CD">
              <w:trPr>
                <w:trHeight w:val="284"/>
              </w:trPr>
              <w:tc>
                <w:tcPr>
                  <w:tcW w:w="1349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2014-2015</w:t>
                  </w:r>
                </w:p>
              </w:tc>
              <w:tc>
                <w:tcPr>
                  <w:tcW w:w="1775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2366" w:type="dxa"/>
                  <w:tcBorders>
                    <w:lef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1 </w:t>
                  </w:r>
                </w:p>
              </w:tc>
              <w:tc>
                <w:tcPr>
                  <w:tcW w:w="2103" w:type="dxa"/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 xml:space="preserve">5 </w:t>
                  </w:r>
                </w:p>
              </w:tc>
              <w:tc>
                <w:tcPr>
                  <w:tcW w:w="1183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183" w:type="dxa"/>
                  <w:tcBorders>
                    <w:lef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86%</w:t>
                  </w:r>
                </w:p>
              </w:tc>
            </w:tr>
            <w:tr w:rsidR="009013CD" w:rsidRPr="009013CD" w:rsidTr="009013CD">
              <w:trPr>
                <w:trHeight w:val="300"/>
              </w:trPr>
              <w:tc>
                <w:tcPr>
                  <w:tcW w:w="1349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2015-2016</w:t>
                  </w:r>
                </w:p>
              </w:tc>
              <w:tc>
                <w:tcPr>
                  <w:tcW w:w="1775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12</w:t>
                  </w:r>
                </w:p>
              </w:tc>
              <w:tc>
                <w:tcPr>
                  <w:tcW w:w="2366" w:type="dxa"/>
                  <w:tcBorders>
                    <w:lef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9</w:t>
                  </w:r>
                </w:p>
              </w:tc>
              <w:tc>
                <w:tcPr>
                  <w:tcW w:w="2103" w:type="dxa"/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1183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0</w:t>
                  </w:r>
                </w:p>
              </w:tc>
              <w:tc>
                <w:tcPr>
                  <w:tcW w:w="1183" w:type="dxa"/>
                  <w:tcBorders>
                    <w:lef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100%</w:t>
                  </w:r>
                </w:p>
              </w:tc>
            </w:tr>
            <w:tr w:rsidR="009013CD" w:rsidRPr="009013CD" w:rsidTr="009013CD">
              <w:trPr>
                <w:trHeight w:val="300"/>
              </w:trPr>
              <w:tc>
                <w:tcPr>
                  <w:tcW w:w="1349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2016-2017</w:t>
                  </w:r>
                </w:p>
              </w:tc>
              <w:tc>
                <w:tcPr>
                  <w:tcW w:w="1775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2366" w:type="dxa"/>
                  <w:tcBorders>
                    <w:lef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2103" w:type="dxa"/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5</w:t>
                  </w:r>
                </w:p>
              </w:tc>
              <w:tc>
                <w:tcPr>
                  <w:tcW w:w="1183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0</w:t>
                  </w:r>
                </w:p>
              </w:tc>
              <w:tc>
                <w:tcPr>
                  <w:tcW w:w="1183" w:type="dxa"/>
                  <w:tcBorders>
                    <w:lef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100%</w:t>
                  </w:r>
                </w:p>
              </w:tc>
            </w:tr>
            <w:tr w:rsidR="009013CD" w:rsidRPr="009013CD" w:rsidTr="009013CD">
              <w:trPr>
                <w:trHeight w:val="300"/>
              </w:trPr>
              <w:tc>
                <w:tcPr>
                  <w:tcW w:w="1349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2017-2018</w:t>
                  </w:r>
                </w:p>
              </w:tc>
              <w:tc>
                <w:tcPr>
                  <w:tcW w:w="1775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2366" w:type="dxa"/>
                  <w:tcBorders>
                    <w:lef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6</w:t>
                  </w:r>
                </w:p>
              </w:tc>
              <w:tc>
                <w:tcPr>
                  <w:tcW w:w="2103" w:type="dxa"/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183" w:type="dxa"/>
                  <w:tcBorders>
                    <w:righ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0</w:t>
                  </w:r>
                </w:p>
              </w:tc>
              <w:tc>
                <w:tcPr>
                  <w:tcW w:w="1183" w:type="dxa"/>
                  <w:tcBorders>
                    <w:left w:val="single" w:sz="4" w:space="0" w:color="auto"/>
                  </w:tcBorders>
                </w:tcPr>
                <w:p w:rsidR="009013CD" w:rsidRPr="009013CD" w:rsidRDefault="009013CD" w:rsidP="009013CD">
                  <w:pPr>
                    <w:jc w:val="both"/>
                    <w:rPr>
                      <w:rFonts w:eastAsia="Calibri"/>
                    </w:rPr>
                  </w:pPr>
                  <w:r w:rsidRPr="009013CD">
                    <w:rPr>
                      <w:rFonts w:eastAsia="Calibri"/>
                    </w:rPr>
                    <w:t>100%</w:t>
                  </w:r>
                </w:p>
              </w:tc>
            </w:tr>
          </w:tbl>
          <w:p w:rsidR="009013CD" w:rsidRPr="009013CD" w:rsidRDefault="009013CD" w:rsidP="009013CD">
            <w:pPr>
              <w:jc w:val="both"/>
              <w:rPr>
                <w:b/>
              </w:rPr>
            </w:pPr>
          </w:p>
          <w:p w:rsidR="009013CD" w:rsidRPr="009013CD" w:rsidRDefault="009013CD" w:rsidP="009013CD">
            <w:pPr>
              <w:spacing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b/>
                <w:lang w:eastAsia="en-US"/>
              </w:rPr>
              <w:t xml:space="preserve">Вывод: </w:t>
            </w:r>
            <w:r w:rsidRPr="009013CD">
              <w:rPr>
                <w:rFonts w:eastAsia="Calibri"/>
                <w:lang w:eastAsia="en-US"/>
              </w:rPr>
              <w:t xml:space="preserve">Все дети готовы к обучению в школе. По итогам мониторинга родители положительно  оценивают работу детского сада, отмечают хорошую подготовку детей к школе, высокий уровень проведения детских утренников. В период учебного процесса педагогический  коллектив накапливал и приобретал программный и дидактический материал - это позволило педагогам добиться в воспитательно-образовательном  процессе положительных  результатов.  Опираясь на результаты диагностики, можно сказать, что программа освоена с учетом возрастных требований детей. </w:t>
            </w:r>
          </w:p>
          <w:p w:rsidR="009013CD" w:rsidRPr="009013CD" w:rsidRDefault="009013CD" w:rsidP="009013CD">
            <w:pPr>
              <w:spacing w:line="276" w:lineRule="auto"/>
              <w:ind w:firstLine="708"/>
              <w:jc w:val="both"/>
              <w:rPr>
                <w:rFonts w:eastAsia="Calibri"/>
                <w:lang w:eastAsia="en-US"/>
              </w:rPr>
            </w:pPr>
          </w:p>
          <w:p w:rsidR="009013CD" w:rsidRPr="009013CD" w:rsidRDefault="009013CD" w:rsidP="009013CD">
            <w:r w:rsidRPr="009013CD">
              <w:t xml:space="preserve">  На протяжении всего учебного года велось тесное взаимодействие с родителями воспитанников. Для этого было проведено родительское собрание, на котором родителям было представлено сообщение на тему: «Возрастные особенности детей 6-7 лет. Цели и задачи на новый учебный год». Родители были ознакомлены с задачами на предстоящий учебный год, с психическими особенностями ребёнка данной возрастной группы. А также проведены выборы родительского комитета. </w:t>
            </w:r>
            <w:r w:rsidRPr="009013CD">
              <w:rPr>
                <w:rFonts w:eastAsia="Calibri"/>
              </w:rPr>
              <w:t>В родительском уголке постоянно можно было найти полезную информацию: памятки, консультации, рекомендации по различной тематике: проблемы воспитания, профилактика болезней, ПДД, пожарная безопасность, безопасность в быту, организация досуга, правильное питание, одежда, обувь и др.</w:t>
            </w:r>
          </w:p>
          <w:p w:rsidR="009013CD" w:rsidRPr="009013CD" w:rsidRDefault="009013CD" w:rsidP="009013CD">
            <w:pPr>
              <w:contextualSpacing/>
            </w:pPr>
            <w:r w:rsidRPr="009013CD">
              <w:t>В сентябре 2018 года для работы с родителями было проведено анкетирование «Чего вы ждете от детского сада в этом году?»; консультации: «Как развивать  память у детей», «Семья – мой дом родной. Влияние семьи на развитие ребёнка», «ОРЗ. Профилактика ОРЗ», «Речевое развитие детей 5-6 лет»,  «Безопасность детей - забота взрослых»; в том числе индивидуальные беседы: Правила поведения дошкольника. Культурно- гигиенические правила». «Одежда детей в группе и на улице», «Совместный труд», «Закаливание – одна из форм профилактики простудных заболеваний детей» и т.д.</w:t>
            </w:r>
          </w:p>
          <w:p w:rsidR="009013CD" w:rsidRPr="009013CD" w:rsidRDefault="009013CD" w:rsidP="009013CD">
            <w:r w:rsidRPr="009013CD">
              <w:t>Стенгазеты: «Букет любви и нежности для наших мам», «День Защитника Отечества», «С Днём Победы»</w:t>
            </w:r>
          </w:p>
          <w:p w:rsidR="009013CD" w:rsidRPr="009013CD" w:rsidRDefault="009013CD" w:rsidP="009013CD">
            <w:r w:rsidRPr="009013CD">
              <w:t>Работа с родительским комитетом; совместное создание предметно-развивающей среды: совместное оформление папок-передвижек: «Инициативность, самостоятельность»  «Как правильно рассказать ребёнку о Победе 1945г.», «Пожарная безопасность», «Безопасное поведение».</w:t>
            </w:r>
          </w:p>
          <w:p w:rsidR="009013CD" w:rsidRPr="009013CD" w:rsidRDefault="009013CD" w:rsidP="009013CD">
            <w:pPr>
              <w:tabs>
                <w:tab w:val="center" w:pos="4677"/>
                <w:tab w:val="right" w:pos="9355"/>
              </w:tabs>
            </w:pPr>
            <w:r w:rsidRPr="009013CD">
              <w:t>Были проведены конкурсы: конкурс рисунков «Мой любимый детский сад»,</w:t>
            </w:r>
            <w:r w:rsidRPr="009013CD">
              <w:rPr>
                <w:rFonts w:eastAsia="Calibri"/>
              </w:rPr>
              <w:t xml:space="preserve"> «Мой дом», конкурс загадок и пословиц, конкурс поделок на новогоднюю елку</w:t>
            </w:r>
            <w:r w:rsidRPr="009013CD">
              <w:t xml:space="preserve">; праздники, вечера досуга с воспитанниками и их родителями: развлечение «Как лесные звери к зиме готовились», </w:t>
            </w:r>
            <w:r w:rsidRPr="009013CD">
              <w:rPr>
                <w:bCs/>
                <w:color w:val="000000"/>
              </w:rPr>
              <w:t>спортивный праздник «Чтоб здоровье сохранить - научись его ценить», викторина «Путешествие в мир профессий», Досуг «Путешествие в осенний лес»</w:t>
            </w:r>
            <w:r w:rsidRPr="009013CD">
              <w:t xml:space="preserve"> Совместно с музыкальным руководителем провели КВН посвященный «День матери» и конкурсная программа  «Вместе с мамой поиграем», новогодний утренник «Снежная королева», музыкальный праздник «Российская армия», Выпускной «Первоклассные стиляги покидают детский сад», а также с физкультурным работником спортивное соревнование «Правила дорожного </w:t>
            </w:r>
            <w:r w:rsidRPr="009013CD">
              <w:lastRenderedPageBreak/>
              <w:t>движения», Физкультурно-оздоровительное развлечение «Приключения на лесной полянке…».</w:t>
            </w:r>
          </w:p>
          <w:p w:rsidR="009013CD" w:rsidRPr="009013CD" w:rsidRDefault="009013CD" w:rsidP="009013CD">
            <w:pPr>
              <w:tabs>
                <w:tab w:val="left" w:pos="851"/>
              </w:tabs>
              <w:ind w:left="-567" w:firstLine="567"/>
              <w:rPr>
                <w:rFonts w:eastAsia="Calibri"/>
              </w:rPr>
            </w:pPr>
            <w:r w:rsidRPr="009013CD">
              <w:t>Работа педагогов.</w:t>
            </w:r>
          </w:p>
          <w:p w:rsidR="009013CD" w:rsidRPr="009013CD" w:rsidRDefault="009013CD" w:rsidP="009013CD">
            <w:pPr>
              <w:ind w:firstLine="567"/>
            </w:pPr>
            <w:r w:rsidRPr="009013CD">
              <w:rPr>
                <w:rFonts w:eastAsia="Calibri"/>
              </w:rPr>
              <w:t xml:space="preserve">Группу оформили так, чтобы детей привлекали красивые, яркие, красочные пособия и игрушки. Для успешного пребывания ребёнка в ДОУ использовали следующие моменты в работе: создание в группе комфортной обстановки, атмосферы радости, покоя, тепла (использование в работе с детьми фольклорных, пальчиковых игр); создали специально предметно-развивающую среду в группе для самостоятельной двигательной активности детей: уголок с\р игр «Парикмахерская», «Магазин», «Больница». Обновили книжный уголок по возрасту детей, пополнили уголок речевого развития и математики дидактическим материалом, спортивный уголок атрибутами к подвижным играм, уголок театрализованной деятельности. В группе в свободном доступе для детей имеются необходимые материалы для художественного творчества дошкольников, в группе также оформлен патриотический уголок. </w:t>
            </w:r>
          </w:p>
          <w:p w:rsidR="009013CD" w:rsidRPr="009013CD" w:rsidRDefault="009013CD" w:rsidP="009013CD">
            <w:pPr>
              <w:ind w:firstLine="567"/>
              <w:rPr>
                <w:rFonts w:eastAsia="Calibri"/>
              </w:rPr>
            </w:pPr>
            <w:r w:rsidRPr="009013CD">
              <w:rPr>
                <w:rFonts w:eastAsia="Calibri"/>
              </w:rPr>
              <w:t xml:space="preserve">Постоянно ведется работа по </w:t>
            </w:r>
            <w:r w:rsidRPr="009013CD">
              <w:t>самообразованию</w:t>
            </w:r>
            <w:r w:rsidRPr="009013CD">
              <w:rPr>
                <w:rFonts w:eastAsia="Calibri"/>
              </w:rPr>
              <w:t>, обмен опытом  (педсоветы, посещение ОД других воспитателей), которая направлена на формирование профессиональных качеств, к восприятию и реализации инновационных идей, новой информации.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t>Провели игру Геокешинг «Мы ищем клад», презентация «</w:t>
            </w:r>
            <w:r w:rsidRPr="009013CD">
              <w:rPr>
                <w:rFonts w:eastAsia="Calibri"/>
              </w:rPr>
              <w:t>День Победы» и развлечение ко дню Победы «Спасибо Деду, за победу».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rPr>
                <w:rFonts w:eastAsia="Calibri"/>
              </w:rPr>
              <w:t xml:space="preserve"> - 2018 г - участие в международном форуме инклюзивных практик в номинации «Целевые ориентиры дошкольного и школьного образования и результаты коррекционно-развивающей работы согласно  »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rPr>
                <w:rFonts w:eastAsia="Calibri"/>
              </w:rPr>
              <w:t xml:space="preserve"> - 2018 г.  - посещение семинара-практикума  «Интеллектуальное развитие дошкольников в условиях ФГОС ДО»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rPr>
                <w:rFonts w:eastAsia="Calibri"/>
              </w:rPr>
              <w:t>Воспитанники приняли участие в детско – взрослом муниципальном фестивале «Мои достижения – твой успех»: «Необычное в обычном» Кожевников Павел показал опыт «Движение на воздушной подушке», «Литературное творчество» Краснова Анастасия, «Лего –Бум» Киселев Анатолий, все дети получили сертификат управления образования Енисейского района»</w:t>
            </w:r>
          </w:p>
          <w:p w:rsidR="009013CD" w:rsidRPr="009013CD" w:rsidRDefault="009013CD" w:rsidP="009013CD">
            <w:pPr>
              <w:rPr>
                <w:rFonts w:eastAsia="Calibri"/>
              </w:rPr>
            </w:pPr>
          </w:p>
          <w:p w:rsidR="009013CD" w:rsidRPr="009013CD" w:rsidRDefault="009013CD" w:rsidP="009013CD">
            <w:pPr>
              <w:rPr>
                <w:rFonts w:eastAsia="Calibri"/>
              </w:rPr>
            </w:pPr>
            <w:r w:rsidRPr="009013CD">
              <w:rPr>
                <w:rFonts w:eastAsia="Calibri"/>
              </w:rPr>
              <w:t>- 2018 г - курсы повышения квалификации Кривонос М.А. «Оказание первой помощи пострадавшему в образовательной организации» (72 ч)</w:t>
            </w:r>
          </w:p>
          <w:p w:rsidR="009013CD" w:rsidRPr="009013CD" w:rsidRDefault="009013CD" w:rsidP="009013CD">
            <w:pPr>
              <w:ind w:firstLine="567"/>
            </w:pPr>
          </w:p>
          <w:p w:rsidR="009013CD" w:rsidRPr="009013CD" w:rsidRDefault="009013CD" w:rsidP="009013CD">
            <w:pPr>
              <w:ind w:firstLine="567"/>
              <w:rPr>
                <w:rFonts w:eastAsia="Calibri"/>
              </w:rPr>
            </w:pPr>
            <w:r w:rsidRPr="009013CD">
              <w:rPr>
                <w:rFonts w:eastAsia="Calibri"/>
              </w:rPr>
              <w:t>Результа</w:t>
            </w:r>
            <w:r w:rsidRPr="009013CD">
              <w:t>ты деятельности в группе за 2018-2019</w:t>
            </w:r>
            <w:r w:rsidRPr="009013CD">
              <w:rPr>
                <w:rFonts w:eastAsia="Calibri"/>
              </w:rPr>
              <w:t xml:space="preserve"> учебный год были тщательно проанализированы и  позволяют сделать вывод о том, что в целом работа проводилась целенаправленно и эффективно. </w:t>
            </w:r>
          </w:p>
          <w:p w:rsidR="009013CD" w:rsidRPr="009013CD" w:rsidRDefault="009013CD" w:rsidP="009013CD">
            <w:pPr>
              <w:spacing w:before="100" w:beforeAutospacing="1" w:afterAutospacing="1"/>
            </w:pPr>
            <w:r w:rsidRPr="009013CD">
              <w:t>Намечены следующие задачи на 2019 - 2020 учебный год.</w:t>
            </w:r>
          </w:p>
          <w:p w:rsidR="009013CD" w:rsidRPr="009013CD" w:rsidRDefault="009013CD" w:rsidP="009013CD">
            <w:pPr>
              <w:spacing w:before="100" w:beforeAutospacing="1" w:afterAutospacing="1"/>
            </w:pPr>
            <w:r w:rsidRPr="009013CD">
              <w:t>• Знания и навыки, полученные на занятиях необходимо систематически закреплять и продолжать применять в разных видах деятельности детей.</w:t>
            </w:r>
          </w:p>
          <w:p w:rsidR="009013CD" w:rsidRPr="009013CD" w:rsidRDefault="009013CD" w:rsidP="009013CD">
            <w:r w:rsidRPr="009013CD">
              <w:t>• Использовать дидактические игры, позволяющие закрепить и развивать соответствующие знания, умения и навыки. В трудовой деятельности больше внимания уделять коллективному труду и поручениям. В речевом развитии больше внимания уделить индивидуальной подготовке детей.</w:t>
            </w:r>
          </w:p>
          <w:p w:rsidR="009013CD" w:rsidRPr="009013CD" w:rsidRDefault="009013CD" w:rsidP="009013CD">
            <w:r w:rsidRPr="009013CD">
              <w:t>• Обогащать математические представления через наблюдения и явлений в природе.</w:t>
            </w:r>
          </w:p>
          <w:p w:rsidR="009013CD" w:rsidRPr="009013CD" w:rsidRDefault="009013CD" w:rsidP="009013CD">
            <w:r w:rsidRPr="009013CD">
              <w:t>• Продолжение целенаправленной работы по всем образовательным областям.</w:t>
            </w:r>
          </w:p>
          <w:p w:rsidR="009013CD" w:rsidRPr="009013CD" w:rsidRDefault="009013CD" w:rsidP="009013CD">
            <w:r w:rsidRPr="009013CD">
              <w:t>• Углубление работы с детьми по теме «Игры и эксперименты».</w:t>
            </w:r>
          </w:p>
          <w:p w:rsidR="009013CD" w:rsidRPr="009013CD" w:rsidRDefault="009013CD" w:rsidP="009013CD">
            <w:r w:rsidRPr="009013CD">
              <w:t>• Продолжение совершенствования предметно-развивающей среды в группе в соответствии с ФГОС – дополнить материалами уголок для сюжетно-ролевых игр.</w:t>
            </w:r>
          </w:p>
          <w:p w:rsidR="009013CD" w:rsidRPr="009013CD" w:rsidRDefault="009013CD" w:rsidP="009013CD"/>
          <w:p w:rsidR="009013CD" w:rsidRPr="009013CD" w:rsidRDefault="009013CD" w:rsidP="009013CD">
            <w:pPr>
              <w:rPr>
                <w:b/>
              </w:rPr>
            </w:pPr>
            <w:r w:rsidRPr="009013CD">
              <w:rPr>
                <w:b/>
              </w:rPr>
              <w:t>Анализ работы музыкального руководителя   за  2018-2019  учебный год.</w:t>
            </w:r>
          </w:p>
          <w:p w:rsidR="009013CD" w:rsidRPr="009013CD" w:rsidRDefault="009013CD" w:rsidP="009013CD">
            <w:r w:rsidRPr="009013CD">
              <w:t xml:space="preserve">За отчётный период 2018 -2019 учебного года  осуществлялась работа согласно ФГОС ДОУ  по разделу «Художественно – эстетическое развитие» В следующих возрастных группах: ранний возраст, младший средний возраст, старший подготовительный возраст.  По музыкальному воспитанию были поставлены следующие </w:t>
            </w:r>
            <w:r w:rsidRPr="009013CD">
              <w:rPr>
                <w:b/>
              </w:rPr>
              <w:t>задачи</w:t>
            </w:r>
            <w:r w:rsidRPr="009013CD">
              <w:t xml:space="preserve">: </w:t>
            </w:r>
          </w:p>
          <w:p w:rsidR="009013CD" w:rsidRPr="009013CD" w:rsidRDefault="009013CD" w:rsidP="009013CD">
            <w:pPr>
              <w:numPr>
                <w:ilvl w:val="0"/>
                <w:numId w:val="4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Продолжать приобщать детей к музыкальной культуре.</w:t>
            </w:r>
          </w:p>
          <w:p w:rsidR="009013CD" w:rsidRPr="009013CD" w:rsidRDefault="009013CD" w:rsidP="009013CD">
            <w:pPr>
              <w:numPr>
                <w:ilvl w:val="0"/>
                <w:numId w:val="4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lastRenderedPageBreak/>
              <w:t>Воспитывать художественный вкус, сознательное отношение к отечественному музыкальному наследию, современной и классической музыке.</w:t>
            </w:r>
          </w:p>
          <w:p w:rsidR="009013CD" w:rsidRPr="009013CD" w:rsidRDefault="009013CD" w:rsidP="009013CD">
            <w:pPr>
              <w:numPr>
                <w:ilvl w:val="0"/>
                <w:numId w:val="4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Совершенствовать звуковысотный, тембровый, ритмический и динамический  слух.</w:t>
            </w:r>
          </w:p>
          <w:p w:rsidR="009013CD" w:rsidRPr="009013CD" w:rsidRDefault="009013CD" w:rsidP="009013CD">
            <w:pPr>
              <w:numPr>
                <w:ilvl w:val="0"/>
                <w:numId w:val="4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Продолжать обогащать музыкальное впечатления, вызывать яркий эмоциональный отклик при восприятии музыки различного характера.</w:t>
            </w:r>
          </w:p>
          <w:p w:rsidR="009013CD" w:rsidRPr="009013CD" w:rsidRDefault="009013CD" w:rsidP="009013CD">
            <w:pPr>
              <w:numPr>
                <w:ilvl w:val="0"/>
                <w:numId w:val="4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Совершенствовать певческие навыки.</w:t>
            </w:r>
          </w:p>
          <w:p w:rsidR="009013CD" w:rsidRPr="009013CD" w:rsidRDefault="009013CD" w:rsidP="009013CD">
            <w:pPr>
              <w:numPr>
                <w:ilvl w:val="0"/>
                <w:numId w:val="4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Создавать условия для проявления творчества.</w:t>
            </w:r>
          </w:p>
          <w:p w:rsidR="009013CD" w:rsidRPr="009013CD" w:rsidRDefault="009013CD" w:rsidP="009013CD">
            <w:pPr>
              <w:numPr>
                <w:ilvl w:val="0"/>
                <w:numId w:val="4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Совершенствовать навыков движения под музыку.</w:t>
            </w:r>
          </w:p>
          <w:p w:rsidR="009013CD" w:rsidRPr="009013CD" w:rsidRDefault="009013CD" w:rsidP="009013CD">
            <w:pPr>
              <w:numPr>
                <w:ilvl w:val="0"/>
                <w:numId w:val="4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Создавать условия для  самостоятельной деятельности детей.</w:t>
            </w:r>
          </w:p>
          <w:p w:rsidR="009013CD" w:rsidRPr="009013CD" w:rsidRDefault="009013CD" w:rsidP="009013CD">
            <w:pPr>
              <w:spacing w:after="200" w:line="276" w:lineRule="auto"/>
              <w:ind w:left="284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      Чтобы успешно решать эти задачи, необходимо было повышать интерес к музыкальным занятиям, эмоциональный комфорт, что способствовало повышению активности детей, обеспечивало успешное решение задач, гармоничность музыкально – эстетического развития ребёнка.</w:t>
            </w:r>
          </w:p>
          <w:p w:rsidR="009013CD" w:rsidRPr="009013CD" w:rsidRDefault="009013CD" w:rsidP="009013CD">
            <w:pPr>
              <w:spacing w:after="200" w:line="276" w:lineRule="auto"/>
              <w:ind w:left="284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      Занятия проводились по программе « Детство» под редакцией А.Г. Гогоберидзе, В. А. Деркунской и парциальной программе И.Каплуновой ,И. Новоскольцевой . Праздник каждый день. Программа музыкального воспитания детей дошкольного возраста «Ладушки». СПб.: Изд –во» Композитор»,2011</w:t>
            </w:r>
          </w:p>
          <w:p w:rsidR="009013CD" w:rsidRPr="009013CD" w:rsidRDefault="009013CD" w:rsidP="009013CD">
            <w:pPr>
              <w:spacing w:after="200" w:line="276" w:lineRule="auto"/>
              <w:ind w:left="284" w:firstLine="436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Применялись эти программы в различных видах деятельности – слушание музыки, пение,  музыкально – ритмических  движениях, упражнениях и танцах; вне занятий: на зарядке, режимных моментах, в игровой и совместной деятельности.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 Для решения воспитательно – образовательных задач по музыкальному развитию детей проводились ННОД  два раза в неделю в каждой возрастной группе, в соответствии возраста детей, выдержанная по времени. 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 Текущая образовательная деятельность в группах осуществлялась по следующим образовательным областям: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« </w:t>
            </w:r>
            <w:r w:rsidRPr="009013CD">
              <w:rPr>
                <w:rFonts w:eastAsia="Calibri"/>
                <w:b/>
                <w:i/>
                <w:lang w:eastAsia="en-US"/>
              </w:rPr>
              <w:t>Социально – коммуникативное развитие</w:t>
            </w:r>
            <w:r w:rsidRPr="009013CD">
              <w:rPr>
                <w:rFonts w:eastAsia="Calibri"/>
                <w:lang w:eastAsia="en-US"/>
              </w:rPr>
              <w:t>» - развитие свободного общения с  взрослыми и детьми по поводу музыки; формирование первичных представлений о себе, своих чувствах и эмоциях, а также окружающем мире в части культуры и музыкального искусства.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«</w:t>
            </w:r>
            <w:r w:rsidRPr="009013CD">
              <w:rPr>
                <w:rFonts w:eastAsia="Calibri"/>
                <w:b/>
                <w:i/>
                <w:lang w:eastAsia="en-US"/>
              </w:rPr>
              <w:t>Познавательное развитие</w:t>
            </w:r>
            <w:r w:rsidRPr="009013CD">
              <w:rPr>
                <w:rFonts w:eastAsia="Calibri"/>
                <w:lang w:eastAsia="en-US"/>
              </w:rPr>
              <w:t>» - расширение кругозора детей в части элементарных представлений о музыке как виде искусства, развитие познавательно – исследовательской деятельности через исследования свойств музыки окружающего мира.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«</w:t>
            </w:r>
            <w:r w:rsidRPr="009013CD">
              <w:rPr>
                <w:rFonts w:eastAsia="Calibri"/>
                <w:b/>
                <w:i/>
                <w:lang w:eastAsia="en-US"/>
              </w:rPr>
              <w:t>Речевое развитие</w:t>
            </w:r>
            <w:r w:rsidRPr="009013CD">
              <w:rPr>
                <w:rFonts w:eastAsia="Calibri"/>
                <w:lang w:eastAsia="en-US"/>
              </w:rPr>
              <w:t>» - 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произведений.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« </w:t>
            </w:r>
            <w:r w:rsidRPr="009013CD">
              <w:rPr>
                <w:rFonts w:eastAsia="Calibri"/>
                <w:b/>
                <w:i/>
                <w:lang w:eastAsia="en-US"/>
              </w:rPr>
              <w:t>Физическое развитие</w:t>
            </w:r>
            <w:r w:rsidRPr="009013CD">
              <w:rPr>
                <w:rFonts w:eastAsia="Calibri"/>
                <w:lang w:eastAsia="en-US"/>
              </w:rPr>
              <w:t>» - использование музыкальных произведений в качестве музыкального сопровождения  различных видов детской деятельности и двигательной активности.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b/>
                <w:i/>
                <w:lang w:eastAsia="en-US"/>
              </w:rPr>
              <w:t>« Художественно – эстетическое развитие</w:t>
            </w:r>
            <w:r w:rsidRPr="009013CD">
              <w:rPr>
                <w:rFonts w:eastAsia="Calibri"/>
                <w:lang w:eastAsia="en-US"/>
              </w:rPr>
              <w:t xml:space="preserve">» - использование средств  продуктивных видов </w:t>
            </w:r>
            <w:r w:rsidRPr="009013CD">
              <w:rPr>
                <w:rFonts w:eastAsia="Calibri"/>
                <w:lang w:eastAsia="en-US"/>
              </w:rPr>
              <w:lastRenderedPageBreak/>
              <w:t>деятельности для обогащения содержания области « Музыка», закрепления результатов восприятия музыки.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 В начале и конце учебного года проводиться  мониторинг развития у  детей музыкальных способностей, который  необходим для выявления начального уровня развития музыкальных и двигательных способностей ребёнка, состояние его эмоциональной сферы.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i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                           </w:t>
            </w:r>
            <w:r w:rsidRPr="009013CD">
              <w:rPr>
                <w:rFonts w:eastAsia="Calibri"/>
                <w:b/>
                <w:i/>
                <w:lang w:eastAsia="en-US"/>
              </w:rPr>
              <w:t>Результаты  диагностики: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i/>
                <w:lang w:eastAsia="en-US"/>
              </w:rPr>
            </w:pPr>
            <w:r w:rsidRPr="009013CD">
              <w:rPr>
                <w:rFonts w:eastAsia="Calibri"/>
                <w:b/>
                <w:i/>
                <w:lang w:eastAsia="en-US"/>
              </w:rPr>
              <w:t xml:space="preserve">                            Группа раннего возраста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i/>
                <w:lang w:eastAsia="en-US"/>
              </w:rPr>
            </w:pPr>
            <w:r w:rsidRPr="009013CD">
              <w:rPr>
                <w:rFonts w:eastAsia="Calibri"/>
                <w:b/>
                <w:i/>
                <w:lang w:eastAsia="en-US"/>
              </w:rPr>
              <w:t>Начало года                                                  Конец года: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(Всего детей -15 чел.)                                ( Всего детей – 15 чел.)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Высокий -11%                                                Высокий – 42%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Средний – 32%                                               Средний -39%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Низкий – 57%                                                  Низкий – 19%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i/>
                <w:lang w:eastAsia="en-US"/>
              </w:rPr>
            </w:pPr>
            <w:r w:rsidRPr="009013CD">
              <w:rPr>
                <w:rFonts w:eastAsia="Calibri"/>
                <w:b/>
                <w:i/>
                <w:lang w:eastAsia="en-US"/>
              </w:rPr>
              <w:t xml:space="preserve">                          Результаты диагностики: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b/>
                <w:i/>
                <w:lang w:eastAsia="en-US"/>
              </w:rPr>
              <w:t xml:space="preserve">           Группа младшего возраста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i/>
                <w:u w:val="single"/>
                <w:lang w:eastAsia="en-US"/>
              </w:rPr>
            </w:pPr>
            <w:r w:rsidRPr="009013CD">
              <w:rPr>
                <w:rFonts w:eastAsia="Calibri"/>
                <w:b/>
                <w:i/>
                <w:u w:val="single"/>
                <w:lang w:eastAsia="en-US"/>
              </w:rPr>
              <w:t xml:space="preserve">Начало года                                                    Конец  года :                                      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(Всего детей -17 чел.)                        (Всего детей - 16 )                                       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Высокий -  0 чел.                                 Высокий – 6 чел.-40%                                                             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 Средний - 16 чел.-99,9%                   Средний -6 чел. -50%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 Низкий -  1   чел.- 0,1%                       Низкий – 0 чел.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i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       </w:t>
            </w:r>
            <w:r w:rsidRPr="009013CD">
              <w:rPr>
                <w:rFonts w:eastAsia="Calibri"/>
                <w:b/>
                <w:i/>
                <w:lang w:eastAsia="en-US"/>
              </w:rPr>
              <w:t>Группа разновозрастная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b/>
                <w:i/>
                <w:u w:val="single"/>
                <w:lang w:eastAsia="en-US"/>
              </w:rPr>
            </w:pPr>
            <w:r w:rsidRPr="009013CD">
              <w:rPr>
                <w:rFonts w:eastAsia="Calibri"/>
                <w:b/>
                <w:i/>
                <w:u w:val="single"/>
                <w:lang w:eastAsia="en-US"/>
              </w:rPr>
              <w:t xml:space="preserve">Начало года                                                  Конец  года:                                            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( Всего детей – 18 чел. )                             (Всего детей -15 чел)     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Высокий -   5   чел.-  22,7%%                     Высокий – 10 чел. -60%                  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Средний - 14   чел. – 60%                          Средний – 3 чел -  30%       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Низкий -      4   чел. – 17,3%                       Низкий -   2 чел -   10%       </w:t>
            </w:r>
          </w:p>
          <w:p w:rsidR="009013CD" w:rsidRPr="009013CD" w:rsidRDefault="009013CD" w:rsidP="009013CD">
            <w:r w:rsidRPr="009013CD">
              <w:t>Результаты показали, что уровень развития музыкальных способностей детей увеличился. Таким образом, систематическая, последовательная работа позволяет добиться высоких результатов в певческих, ритмических, игровых навыках  детей, способствует формированию у детей интереса к музыке, развитию творческих способностей.</w:t>
            </w:r>
          </w:p>
          <w:p w:rsidR="009013CD" w:rsidRPr="009013CD" w:rsidRDefault="009013CD" w:rsidP="009013CD">
            <w:r w:rsidRPr="009013CD">
              <w:t>Однако, проанализировав результаты  диагностики, я пришла  к выводу, что есть разделы, не показавшие результаты, это: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lastRenderedPageBreak/>
              <w:t>-игра на детских музыкальных инструментах;</w:t>
            </w:r>
          </w:p>
          <w:p w:rsidR="009013CD" w:rsidRPr="009013CD" w:rsidRDefault="009013CD" w:rsidP="009013CD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- больше время уделять сольному пению детей, выступать на  праздниках  с  индивидуальными  выступлениями.</w:t>
            </w:r>
          </w:p>
          <w:p w:rsidR="009013CD" w:rsidRPr="009013CD" w:rsidRDefault="009013CD" w:rsidP="009013CD">
            <w:r w:rsidRPr="009013CD">
              <w:rPr>
                <w:b/>
              </w:rPr>
              <w:t>Итог</w:t>
            </w:r>
            <w:r w:rsidRPr="009013CD">
              <w:t>: благодаря поставленным задачам в начале года, дети выросли в музыкальном отношении, стали более ритмичные, развился голосовой аппарат. Я  считаю, что с поставленной целью я справилась.</w:t>
            </w:r>
          </w:p>
          <w:p w:rsidR="009013CD" w:rsidRPr="009013CD" w:rsidRDefault="009013CD" w:rsidP="009013CD">
            <w:r w:rsidRPr="009013CD">
              <w:t>В течение года были проведены следующие мероприятия:</w:t>
            </w:r>
          </w:p>
          <w:p w:rsidR="009013CD" w:rsidRPr="009013CD" w:rsidRDefault="009013CD" w:rsidP="009013CD">
            <w:pPr>
              <w:rPr>
                <w:i/>
              </w:rPr>
            </w:pPr>
            <w:r w:rsidRPr="009013CD">
              <w:t xml:space="preserve">1.Праздники Осени: </w:t>
            </w:r>
            <w:r w:rsidRPr="009013CD">
              <w:rPr>
                <w:i/>
              </w:rPr>
              <w:t>« Прогулка в осенний лес» (млад.ср.гр.),</w:t>
            </w:r>
          </w:p>
          <w:p w:rsidR="009013CD" w:rsidRPr="009013CD" w:rsidRDefault="009013CD" w:rsidP="009013CD">
            <w:pPr>
              <w:rPr>
                <w:i/>
              </w:rPr>
            </w:pPr>
            <w:r w:rsidRPr="009013CD">
              <w:rPr>
                <w:i/>
              </w:rPr>
              <w:t>«Дары Осени» (ран.возр.), «Как лесные звери к зиме готовились</w:t>
            </w:r>
            <w:r w:rsidRPr="009013CD">
              <w:t>» (старш.  подгот.гр.)</w:t>
            </w:r>
          </w:p>
          <w:p w:rsidR="009013CD" w:rsidRPr="009013CD" w:rsidRDefault="009013CD" w:rsidP="009013CD">
            <w:pPr>
              <w:rPr>
                <w:i/>
              </w:rPr>
            </w:pPr>
            <w:r w:rsidRPr="009013CD">
              <w:rPr>
                <w:i/>
              </w:rPr>
              <w:t>2.</w:t>
            </w:r>
            <w:r w:rsidRPr="009013CD">
              <w:t xml:space="preserve">День Матери. </w:t>
            </w:r>
          </w:p>
          <w:p w:rsidR="009013CD" w:rsidRPr="009013CD" w:rsidRDefault="009013CD" w:rsidP="009013CD">
            <w:pPr>
              <w:rPr>
                <w:i/>
              </w:rPr>
            </w:pPr>
            <w:r w:rsidRPr="009013CD">
              <w:t>3. Новогодние праздники</w:t>
            </w:r>
            <w:r w:rsidRPr="009013CD">
              <w:rPr>
                <w:i/>
              </w:rPr>
              <w:t>: «Кто рукавичку потерял?(ран.возр.), «Новогодний телефон» (млад.гр.), «Снежная  Королева» (стар.подг.гр.)</w:t>
            </w:r>
          </w:p>
          <w:p w:rsidR="009013CD" w:rsidRPr="009013CD" w:rsidRDefault="009013CD" w:rsidP="009013CD">
            <w:r w:rsidRPr="009013CD">
              <w:t>4.«День защитников Отечества» (млад. –ср. гр.), «День Армии» (спортивно – музыкальное развлечение в старш. – подгот. гр.)</w:t>
            </w:r>
          </w:p>
          <w:p w:rsidR="009013CD" w:rsidRPr="009013CD" w:rsidRDefault="009013CD" w:rsidP="009013CD">
            <w:r w:rsidRPr="009013CD">
              <w:t>2.« 8 марта» - март по группам</w:t>
            </w:r>
          </w:p>
          <w:p w:rsidR="009013CD" w:rsidRPr="009013CD" w:rsidRDefault="009013CD" w:rsidP="009013CD">
            <w:r w:rsidRPr="009013CD">
              <w:t>3.« 9 мая – День Победы» - май (выступление в клубе - концерт)</w:t>
            </w:r>
          </w:p>
          <w:p w:rsidR="009013CD" w:rsidRPr="009013CD" w:rsidRDefault="009013CD" w:rsidP="009013CD">
            <w:r w:rsidRPr="009013CD">
              <w:t xml:space="preserve">4. «Первоклассные стиляги покидают детский сад» (Выпускной)  </w:t>
            </w:r>
          </w:p>
          <w:p w:rsidR="009013CD" w:rsidRPr="009013CD" w:rsidRDefault="009013CD" w:rsidP="009013CD">
            <w:r w:rsidRPr="009013CD">
              <w:t>5. « Здравствуй, лето!» ( День защиты детей) - июнь</w:t>
            </w:r>
          </w:p>
          <w:p w:rsidR="009013CD" w:rsidRPr="009013CD" w:rsidRDefault="009013CD" w:rsidP="009013CD">
            <w:r w:rsidRPr="009013CD">
              <w:t xml:space="preserve">В течение года проводилась систематическая и целенаправленная </w:t>
            </w:r>
            <w:r w:rsidRPr="009013CD">
              <w:rPr>
                <w:b/>
                <w:i/>
              </w:rPr>
              <w:t>работа с родителями</w:t>
            </w:r>
            <w:r w:rsidRPr="009013CD">
              <w:t xml:space="preserve"> по пропаганде и привлечению к участию в музыкальной жизни сада. Родители принимали участие в различных  детских мероприятиях, проводились индивидуальные беседы, консультации.</w:t>
            </w:r>
          </w:p>
          <w:p w:rsidR="009013CD" w:rsidRPr="009013CD" w:rsidRDefault="009013CD" w:rsidP="009013CD">
            <w:pPr>
              <w:spacing w:after="200" w:line="276" w:lineRule="auto"/>
              <w:ind w:left="426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 xml:space="preserve">Музыкальный руководитель приняла участие в  </w:t>
            </w:r>
            <w:r w:rsidRPr="009013CD">
              <w:rPr>
                <w:rFonts w:eastAsia="Calibri"/>
                <w:i/>
                <w:lang w:eastAsia="en-US"/>
              </w:rPr>
              <w:t xml:space="preserve">районном </w:t>
            </w:r>
            <w:r w:rsidRPr="009013CD">
              <w:rPr>
                <w:rFonts w:eastAsia="Calibri"/>
                <w:lang w:eastAsia="en-US"/>
              </w:rPr>
              <w:t xml:space="preserve"> </w:t>
            </w:r>
            <w:r w:rsidRPr="009013CD">
              <w:rPr>
                <w:rFonts w:eastAsia="Calibri"/>
                <w:i/>
                <w:lang w:eastAsia="en-US"/>
              </w:rPr>
              <w:t>фестивале</w:t>
            </w:r>
            <w:r w:rsidRPr="009013CD">
              <w:rPr>
                <w:rFonts w:eastAsia="Calibri"/>
                <w:lang w:eastAsia="en-US"/>
              </w:rPr>
              <w:t xml:space="preserve">  «Мои достижения – твой успех», на площадке «Литературное творчество», где воспитанница  Краснова Настя   импровизировала стих А. Барто «Любочка».</w:t>
            </w:r>
          </w:p>
          <w:p w:rsidR="009013CD" w:rsidRPr="009013CD" w:rsidRDefault="009013CD" w:rsidP="009013CD">
            <w:pPr>
              <w:spacing w:after="200" w:line="276" w:lineRule="auto"/>
              <w:ind w:left="426" w:firstLine="283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Участвовала во всех педсоветах, открытых мероприятиях проводимых в МБДОУ. По внедрению новых форм в работе (геокешинг)провела открытое занятие  на тему «В гостях у королевы Музыки».</w:t>
            </w:r>
          </w:p>
          <w:p w:rsidR="009013CD" w:rsidRPr="009013CD" w:rsidRDefault="009013CD" w:rsidP="009013CD">
            <w:pPr>
              <w:spacing w:after="200" w:line="276" w:lineRule="auto"/>
              <w:ind w:left="426" w:firstLine="283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9 мая  ребята старшей  группы приняли участие в концерте ДК посёлка, посвящённый « Дню Победы».</w:t>
            </w:r>
          </w:p>
          <w:p w:rsidR="009013CD" w:rsidRPr="009013CD" w:rsidRDefault="009013CD" w:rsidP="009013CD">
            <w:pPr>
              <w:spacing w:after="200" w:line="276" w:lineRule="auto"/>
              <w:ind w:left="426" w:firstLine="283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Педагогический персонал также принимал участие в реализации годовых задач:</w:t>
            </w:r>
          </w:p>
          <w:p w:rsidR="009013CD" w:rsidRPr="009013CD" w:rsidRDefault="009013CD" w:rsidP="009013CD">
            <w:pPr>
              <w:numPr>
                <w:ilvl w:val="0"/>
                <w:numId w:val="46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на музыкальных занятиях воспитатели активно участвовали во всех видах музыкальной деятельности: песнях, плясках, танцах, ритмических   упражнениях, музыкальных  играх и др.</w:t>
            </w:r>
          </w:p>
          <w:p w:rsidR="009013CD" w:rsidRPr="009013CD" w:rsidRDefault="009013CD" w:rsidP="009013CD">
            <w:pPr>
              <w:numPr>
                <w:ilvl w:val="0"/>
                <w:numId w:val="46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принимали активное участие в праздниках и развлечениях в качестве ведущих и персонажей;</w:t>
            </w:r>
          </w:p>
          <w:p w:rsidR="009013CD" w:rsidRPr="009013CD" w:rsidRDefault="009013CD" w:rsidP="009013CD">
            <w:pPr>
              <w:numPr>
                <w:ilvl w:val="0"/>
                <w:numId w:val="46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помогали в изготовлении атрибутов и реквизитов, украшениях музыкального зала к праздникам;</w:t>
            </w:r>
          </w:p>
          <w:p w:rsidR="009013CD" w:rsidRPr="009013CD" w:rsidRDefault="009013CD" w:rsidP="009013CD">
            <w:pPr>
              <w:numPr>
                <w:ilvl w:val="0"/>
                <w:numId w:val="46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013CD">
              <w:rPr>
                <w:rFonts w:eastAsia="Calibri"/>
                <w:lang w:eastAsia="en-US"/>
              </w:rPr>
              <w:t>проводили работу в группах по изучению песен, стихов, элементов праздников.</w:t>
            </w:r>
          </w:p>
          <w:p w:rsidR="009013CD" w:rsidRPr="009013CD" w:rsidRDefault="009013CD" w:rsidP="009013CD">
            <w:pPr>
              <w:ind w:left="709"/>
            </w:pPr>
            <w:r w:rsidRPr="009013CD">
              <w:t>Можно отметить, что в этом году было уделено особое внимание  на материально – техническом оборудование музыкального зала - был приобретён музыкальный центр, шторы для сцены,  на стену были установлены зеркала.</w:t>
            </w:r>
          </w:p>
          <w:p w:rsidR="009013CD" w:rsidRPr="009013CD" w:rsidRDefault="00092FE1" w:rsidP="009013CD">
            <w:r>
              <w:rPr>
                <w:i/>
              </w:rPr>
              <w:t xml:space="preserve">  Перспективы работы на 2019-2020</w:t>
            </w:r>
            <w:r w:rsidR="009013CD" w:rsidRPr="009013CD">
              <w:rPr>
                <w:i/>
              </w:rPr>
              <w:t xml:space="preserve"> уч. год:</w:t>
            </w:r>
          </w:p>
          <w:p w:rsidR="009013CD" w:rsidRPr="009013CD" w:rsidRDefault="009013CD" w:rsidP="009013CD">
            <w:r w:rsidRPr="009013CD">
              <w:t xml:space="preserve"> - Изучить новые программы и методическую литературу по ФГОС.</w:t>
            </w:r>
          </w:p>
          <w:p w:rsidR="009013CD" w:rsidRPr="009013CD" w:rsidRDefault="009013CD" w:rsidP="009013CD">
            <w:r w:rsidRPr="009013CD">
              <w:t xml:space="preserve">  -Знакомиться с новыми педагогическими технологиями через предметные        издания и Интернет.</w:t>
            </w:r>
          </w:p>
          <w:p w:rsidR="009013CD" w:rsidRPr="009013CD" w:rsidRDefault="009013CD" w:rsidP="009013CD">
            <w:r w:rsidRPr="009013CD">
              <w:t xml:space="preserve">  -Знакомиться с новыми формами, методами и приёмами  обучения.</w:t>
            </w:r>
          </w:p>
          <w:p w:rsidR="009013CD" w:rsidRPr="009013CD" w:rsidRDefault="009013CD" w:rsidP="009013CD">
            <w:r w:rsidRPr="009013CD">
              <w:lastRenderedPageBreak/>
              <w:t xml:space="preserve">  - Посещать занятия коллег и участвовать в обмене опытом.</w:t>
            </w:r>
          </w:p>
          <w:p w:rsidR="009013CD" w:rsidRPr="009013CD" w:rsidRDefault="009013CD" w:rsidP="009013CD">
            <w:r w:rsidRPr="009013CD">
              <w:t xml:space="preserve">  - Проводить открытие занятия для коллег по работе.</w:t>
            </w:r>
          </w:p>
          <w:p w:rsidR="009013CD" w:rsidRPr="009013CD" w:rsidRDefault="009013CD" w:rsidP="009013CD">
            <w:r w:rsidRPr="009013CD">
              <w:t xml:space="preserve">  - Внедрять в образовательный  процесс ИКТ технологии.  - Привлекать родителей участвовать в праздниках и развлечениях.</w:t>
            </w:r>
          </w:p>
          <w:p w:rsidR="009013CD" w:rsidRPr="009013CD" w:rsidRDefault="009013CD" w:rsidP="009013CD">
            <w:r w:rsidRPr="009013CD">
              <w:t>- Усовершенствовать предметно – пространственную музыкальную  среду дошкольников ( изготовление атрибутов, пособий).</w:t>
            </w:r>
          </w:p>
          <w:p w:rsidR="009013CD" w:rsidRPr="009013CD" w:rsidRDefault="009013CD" w:rsidP="009013CD">
            <w:pPr>
              <w:shd w:val="clear" w:color="auto" w:fill="FFFFFF"/>
              <w:jc w:val="both"/>
              <w:rPr>
                <w:rFonts w:eastAsia="Calibri"/>
                <w:b/>
                <w:i/>
                <w:lang w:eastAsia="en-US"/>
              </w:rPr>
            </w:pPr>
          </w:p>
          <w:p w:rsidR="009013CD" w:rsidRPr="009013CD" w:rsidRDefault="009013CD" w:rsidP="009013CD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9013CD">
              <w:rPr>
                <w:b/>
                <w:color w:val="000000"/>
              </w:rPr>
              <w:t>Анализ  работы за 2018-2019 уч.г.</w:t>
            </w:r>
          </w:p>
          <w:p w:rsidR="009013CD" w:rsidRPr="009013CD" w:rsidRDefault="009013CD" w:rsidP="009013CD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9013CD">
              <w:rPr>
                <w:b/>
                <w:color w:val="000000"/>
              </w:rPr>
              <w:t>с молодыми специалистами (Ладейщиковой Е.В.).</w:t>
            </w:r>
          </w:p>
          <w:p w:rsidR="009013CD" w:rsidRPr="009013CD" w:rsidRDefault="009013CD" w:rsidP="009013CD">
            <w:pPr>
              <w:shd w:val="clear" w:color="auto" w:fill="FFFFFF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 xml:space="preserve">   Нашей задачей работы с молодыми специалистами - создать условия для развития предпосылок  педагогического роста, формирование личности педагога способной к самообразованию, саморазвитию.</w:t>
            </w:r>
          </w:p>
          <w:p w:rsidR="009013CD" w:rsidRPr="009013CD" w:rsidRDefault="009013CD" w:rsidP="009013CD">
            <w:pPr>
              <w:shd w:val="clear" w:color="auto" w:fill="FFFFFF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>Особенностью труда начинающих педагогов является то, что с первого дня работы к ним предъявляются те же требования, что и  к воспитателям  с многолетним стажем, участники педагогического процесса ожидают от них безупречного профессионализма.</w:t>
            </w:r>
          </w:p>
          <w:p w:rsidR="009013CD" w:rsidRPr="009013CD" w:rsidRDefault="009013CD" w:rsidP="009013CD">
            <w:pPr>
              <w:shd w:val="clear" w:color="auto" w:fill="FFFFFF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 xml:space="preserve"> Наставникам молодого специалистов были назначены педагог с большим стажем Кривонос М.А.   После проведения анкетирования, были выявлены проблемные стороны в профессиональной деятельности.  Это потребность в более глубоком знании психологии дошкольников, методик дошкольного воспитания, освоению новых педагогических технологий.  Совместно с заведующей Антоновой Т.А. был составлен план работы с молодыми специалистами по месяцам, учитывая дефициты в профессиональном развитии, наставниками были определены цели и основные задачи работы с молодыми педагогами.</w:t>
            </w:r>
          </w:p>
          <w:p w:rsidR="009013CD" w:rsidRPr="009013CD" w:rsidRDefault="009013CD" w:rsidP="009013CD">
            <w:pPr>
              <w:shd w:val="clear" w:color="auto" w:fill="FFFFFF"/>
              <w:jc w:val="both"/>
              <w:rPr>
                <w:color w:val="000000"/>
              </w:rPr>
            </w:pPr>
            <w:r w:rsidRPr="009013CD">
              <w:rPr>
                <w:b/>
                <w:bCs/>
                <w:i/>
                <w:color w:val="000000"/>
              </w:rPr>
              <w:t>Цель</w:t>
            </w:r>
            <w:r w:rsidRPr="009013CD">
              <w:rPr>
                <w:b/>
                <w:bCs/>
                <w:color w:val="000000"/>
              </w:rPr>
              <w:t>: </w:t>
            </w:r>
            <w:r w:rsidRPr="009013CD">
              <w:rPr>
                <w:color w:val="000000"/>
              </w:rPr>
              <w:t>создание  в ДОУ условий для профессиональной работы молодых специалистов, вхождению в профессиональную деятельность.</w:t>
            </w:r>
          </w:p>
          <w:p w:rsidR="009013CD" w:rsidRPr="009013CD" w:rsidRDefault="009013CD" w:rsidP="009013CD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9013CD">
              <w:rPr>
                <w:b/>
                <w:bCs/>
                <w:i/>
                <w:color w:val="000000"/>
              </w:rPr>
              <w:t>Задачи:</w:t>
            </w:r>
          </w:p>
          <w:p w:rsidR="009013CD" w:rsidRPr="009013CD" w:rsidRDefault="009013CD" w:rsidP="009013CD">
            <w:pPr>
              <w:numPr>
                <w:ilvl w:val="0"/>
                <w:numId w:val="41"/>
              </w:numPr>
              <w:shd w:val="clear" w:color="auto" w:fill="FFFFFF"/>
              <w:ind w:left="436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>Создание атмосферы поддержки в педагогическом коллективе молодым педагогам;</w:t>
            </w:r>
          </w:p>
          <w:p w:rsidR="009013CD" w:rsidRPr="009013CD" w:rsidRDefault="009013CD" w:rsidP="009013CD">
            <w:pPr>
              <w:numPr>
                <w:ilvl w:val="0"/>
                <w:numId w:val="41"/>
              </w:numPr>
              <w:shd w:val="clear" w:color="auto" w:fill="FFFFFF"/>
              <w:ind w:left="436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>Оказание помощи в приобретении навыков практической деятельности, в планировании и организации педагогической деятельности.</w:t>
            </w:r>
          </w:p>
          <w:p w:rsidR="009013CD" w:rsidRPr="009013CD" w:rsidRDefault="009013CD" w:rsidP="009013CD">
            <w:pPr>
              <w:numPr>
                <w:ilvl w:val="0"/>
                <w:numId w:val="41"/>
              </w:numPr>
              <w:shd w:val="clear" w:color="auto" w:fill="FFFFFF"/>
              <w:ind w:left="436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>Научить использовать информационное пространство для самостоятельного овладения профессиональными знаниями.</w:t>
            </w:r>
          </w:p>
          <w:p w:rsidR="009013CD" w:rsidRPr="009013CD" w:rsidRDefault="009013CD" w:rsidP="009013CD">
            <w:pPr>
              <w:shd w:val="clear" w:color="auto" w:fill="FFFFFF"/>
              <w:ind w:left="76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 xml:space="preserve"> Работу  выстроила в три этапа:</w:t>
            </w:r>
          </w:p>
          <w:p w:rsidR="009013CD" w:rsidRPr="009013CD" w:rsidRDefault="009013CD" w:rsidP="009013CD">
            <w:pPr>
              <w:shd w:val="clear" w:color="auto" w:fill="FFFFFF"/>
              <w:ind w:left="436"/>
              <w:jc w:val="both"/>
              <w:rPr>
                <w:color w:val="000000"/>
              </w:rPr>
            </w:pPr>
            <w:r w:rsidRPr="009013CD">
              <w:rPr>
                <w:b/>
                <w:bCs/>
                <w:i/>
                <w:color w:val="000000"/>
              </w:rPr>
              <w:t>1й этап</w:t>
            </w:r>
            <w:r w:rsidRPr="009013CD">
              <w:rPr>
                <w:b/>
                <w:bCs/>
                <w:color w:val="000000"/>
              </w:rPr>
              <w:t> </w:t>
            </w:r>
            <w:r w:rsidRPr="009013CD">
              <w:rPr>
                <w:color w:val="000000"/>
              </w:rPr>
              <w:t>– подготовительный. Наставник определяет уровень профессиональной готовности молодого педагога, теоретическое знания и практическое умения в выполнении его профессиональных  обязанностей, для того, чтобы составить план работы.</w:t>
            </w:r>
          </w:p>
          <w:p w:rsidR="009013CD" w:rsidRPr="009013CD" w:rsidRDefault="009013CD" w:rsidP="009013CD">
            <w:pPr>
              <w:shd w:val="clear" w:color="auto" w:fill="FFFFFF"/>
              <w:ind w:left="436"/>
              <w:jc w:val="both"/>
              <w:rPr>
                <w:color w:val="000000"/>
              </w:rPr>
            </w:pPr>
            <w:r w:rsidRPr="009013CD">
              <w:rPr>
                <w:b/>
                <w:bCs/>
                <w:i/>
                <w:color w:val="000000"/>
              </w:rPr>
              <w:t>2й этап</w:t>
            </w:r>
            <w:r w:rsidRPr="009013CD">
              <w:rPr>
                <w:b/>
                <w:bCs/>
                <w:color w:val="000000"/>
              </w:rPr>
              <w:t> </w:t>
            </w:r>
            <w:r w:rsidRPr="009013CD">
              <w:rPr>
                <w:color w:val="000000"/>
              </w:rPr>
              <w:t>– основной.  Где  совместно реализуется разработанный  план  наставничества, осуществляется  корректировка профессиональных навыков молодого специалиста.</w:t>
            </w:r>
          </w:p>
          <w:p w:rsidR="009013CD" w:rsidRPr="009013CD" w:rsidRDefault="009013CD" w:rsidP="009013CD">
            <w:pPr>
              <w:shd w:val="clear" w:color="auto" w:fill="FFFFFF"/>
              <w:ind w:left="436"/>
              <w:jc w:val="both"/>
              <w:rPr>
                <w:color w:val="000000"/>
              </w:rPr>
            </w:pPr>
            <w:r w:rsidRPr="009013CD">
              <w:rPr>
                <w:b/>
                <w:bCs/>
                <w:i/>
                <w:color w:val="000000"/>
              </w:rPr>
              <w:t>3й этап</w:t>
            </w:r>
            <w:r w:rsidRPr="009013CD">
              <w:rPr>
                <w:b/>
                <w:bCs/>
                <w:color w:val="000000"/>
              </w:rPr>
              <w:t> </w:t>
            </w:r>
            <w:r w:rsidRPr="009013CD">
              <w:rPr>
                <w:color w:val="000000"/>
              </w:rPr>
              <w:t>–итоговый. Наставник проверяет  уровень педагогической  компетентности молодого специалиста, в выполнении его профессиональных  обязанностей. Анализ наставника и  самоанализ молодого специалиста.</w:t>
            </w:r>
          </w:p>
          <w:p w:rsidR="009013CD" w:rsidRPr="009013CD" w:rsidRDefault="009013CD" w:rsidP="009013CD">
            <w:pPr>
              <w:shd w:val="clear" w:color="auto" w:fill="FFFFFF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>План наставничества также учитывал следующие факторы:</w:t>
            </w:r>
          </w:p>
          <w:p w:rsidR="009013CD" w:rsidRPr="009013CD" w:rsidRDefault="009013CD" w:rsidP="009013CD">
            <w:pPr>
              <w:numPr>
                <w:ilvl w:val="0"/>
                <w:numId w:val="42"/>
              </w:numPr>
              <w:shd w:val="clear" w:color="auto" w:fill="FFFFFF"/>
              <w:ind w:left="644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>уровень базового образования;</w:t>
            </w:r>
          </w:p>
          <w:p w:rsidR="009013CD" w:rsidRPr="009013CD" w:rsidRDefault="009013CD" w:rsidP="009013CD">
            <w:pPr>
              <w:numPr>
                <w:ilvl w:val="0"/>
                <w:numId w:val="42"/>
              </w:numPr>
              <w:shd w:val="clear" w:color="auto" w:fill="FFFFFF"/>
              <w:ind w:left="644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>уровень профессиональных потребностей педагога;</w:t>
            </w:r>
          </w:p>
          <w:p w:rsidR="009013CD" w:rsidRPr="009013CD" w:rsidRDefault="009013CD" w:rsidP="009013CD">
            <w:pPr>
              <w:numPr>
                <w:ilvl w:val="0"/>
                <w:numId w:val="42"/>
              </w:numPr>
              <w:shd w:val="clear" w:color="auto" w:fill="FFFFFF"/>
              <w:ind w:left="644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>индивидуальные особенности молодого педагога.</w:t>
            </w:r>
          </w:p>
          <w:p w:rsidR="009013CD" w:rsidRPr="009013CD" w:rsidRDefault="009013CD" w:rsidP="009013CD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9013CD">
              <w:rPr>
                <w:b/>
                <w:bCs/>
                <w:i/>
                <w:color w:val="000000"/>
              </w:rPr>
              <w:t>Формы работы</w:t>
            </w:r>
          </w:p>
          <w:p w:rsidR="009013CD" w:rsidRPr="009013CD" w:rsidRDefault="00092FE1" w:rsidP="009013C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 w:rsidR="009013CD" w:rsidRPr="009013CD">
              <w:rPr>
                <w:color w:val="000000"/>
              </w:rPr>
              <w:t>беседы;</w:t>
            </w:r>
            <w:r w:rsidR="009013CD" w:rsidRPr="009013CD">
              <w:rPr>
                <w:color w:val="000000"/>
              </w:rPr>
              <w:br/>
              <w:t>– собеседования;</w:t>
            </w:r>
          </w:p>
          <w:p w:rsidR="009013CD" w:rsidRPr="009013CD" w:rsidRDefault="009013CD" w:rsidP="009013CD">
            <w:pPr>
              <w:shd w:val="clear" w:color="auto" w:fill="FFFFFF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>- консультации;</w:t>
            </w:r>
          </w:p>
          <w:p w:rsidR="009013CD" w:rsidRPr="009013CD" w:rsidRDefault="00092FE1" w:rsidP="009013C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–тематические педсоветы, </w:t>
            </w:r>
            <w:r w:rsidR="009013CD" w:rsidRPr="009013CD">
              <w:rPr>
                <w:color w:val="000000"/>
              </w:rPr>
              <w:t>семинары;</w:t>
            </w:r>
            <w:r w:rsidR="009013CD" w:rsidRPr="009013CD">
              <w:rPr>
                <w:color w:val="000000"/>
              </w:rPr>
              <w:br/>
              <w:t>– методические консультации;</w:t>
            </w:r>
          </w:p>
          <w:p w:rsidR="009013CD" w:rsidRPr="009013CD" w:rsidRDefault="00092FE1" w:rsidP="009013C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–посещение занятий;</w:t>
            </w:r>
            <w:r>
              <w:rPr>
                <w:color w:val="000000"/>
              </w:rPr>
              <w:br/>
              <w:t>––анкетирование,</w:t>
            </w:r>
            <w:r w:rsidR="009013CD" w:rsidRPr="009013CD">
              <w:rPr>
                <w:color w:val="000000"/>
              </w:rPr>
              <w:t>тестирование;</w:t>
            </w:r>
            <w:r w:rsidR="009013CD" w:rsidRPr="009013CD">
              <w:rPr>
                <w:color w:val="000000"/>
              </w:rPr>
              <w:br/>
              <w:t>– участие в разных мероприятиях ДОУ</w:t>
            </w:r>
          </w:p>
          <w:p w:rsidR="00092FE1" w:rsidRDefault="009013CD" w:rsidP="009013CD">
            <w:pPr>
              <w:shd w:val="clear" w:color="auto" w:fill="FFFFFF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>– прохождение курсов, посещение семинаров.</w:t>
            </w:r>
          </w:p>
          <w:p w:rsidR="009013CD" w:rsidRPr="009013CD" w:rsidRDefault="009013CD" w:rsidP="009013CD">
            <w:pPr>
              <w:shd w:val="clear" w:color="auto" w:fill="FFFFFF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 xml:space="preserve">Наставники помогали молодым педагогам в </w:t>
            </w:r>
            <w:r w:rsidRPr="009013CD">
              <w:rPr>
                <w:color w:val="333333"/>
              </w:rPr>
              <w:t xml:space="preserve">ознакомлении с нормативно - правовой базой, в оказании </w:t>
            </w:r>
            <w:r w:rsidRPr="009013CD">
              <w:rPr>
                <w:color w:val="333333"/>
              </w:rPr>
              <w:lastRenderedPageBreak/>
              <w:t>помощи в осуществлении диагностики детей, в методике проведения детских праздников, в планировании работы с родителями, знакомили с нетрадиционными формами взаимодействия с родителями, в оформлении наглядной информации для родителей, в организации индивидуальной работы с детьми, а также научили  использовать в работе современные здоровьесберегающие технологии, использовать в работе ИКТ. Педагог-психолог провела консультацию «О причинах возникновения  конфликтных ситуаций и их урегулирование в процессе  педагогической деятельности». В мае на совещании педагогов заслушали анализ наставника по работе с молодым специалистом и самоанализ молодого воспитателя о своей работе за год.</w:t>
            </w:r>
          </w:p>
          <w:p w:rsidR="009013CD" w:rsidRPr="009013CD" w:rsidRDefault="009013CD" w:rsidP="009013CD">
            <w:pPr>
              <w:spacing w:after="125"/>
              <w:jc w:val="both"/>
              <w:rPr>
                <w:b/>
                <w:i/>
                <w:color w:val="333333"/>
              </w:rPr>
            </w:pPr>
            <w:r w:rsidRPr="009013CD">
              <w:rPr>
                <w:b/>
                <w:i/>
                <w:color w:val="000000"/>
              </w:rPr>
              <w:t>Вывод:</w:t>
            </w:r>
          </w:p>
          <w:p w:rsidR="009013CD" w:rsidRPr="009013CD" w:rsidRDefault="009013CD" w:rsidP="009013CD">
            <w:pPr>
              <w:shd w:val="clear" w:color="auto" w:fill="FFFFFF"/>
              <w:ind w:left="720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 xml:space="preserve">Молодой педагог в процессе работы приобрел: </w:t>
            </w:r>
          </w:p>
          <w:p w:rsidR="009013CD" w:rsidRPr="009013CD" w:rsidRDefault="009013CD" w:rsidP="009013CD">
            <w:pPr>
              <w:numPr>
                <w:ilvl w:val="0"/>
                <w:numId w:val="43"/>
              </w:numPr>
              <w:shd w:val="clear" w:color="auto" w:fill="FFFFFF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>формирование практических навыков, необходимых для его педагогической работы;</w:t>
            </w:r>
          </w:p>
          <w:p w:rsidR="009013CD" w:rsidRPr="009013CD" w:rsidRDefault="009013CD" w:rsidP="009013CD">
            <w:pPr>
              <w:numPr>
                <w:ilvl w:val="0"/>
                <w:numId w:val="43"/>
              </w:numPr>
              <w:shd w:val="clear" w:color="auto" w:fill="FFFFFF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>выработке у него умения применять теоретические знания в повседневной  практической работе;</w:t>
            </w:r>
          </w:p>
          <w:p w:rsidR="009013CD" w:rsidRPr="009013CD" w:rsidRDefault="009013CD" w:rsidP="009013CD">
            <w:pPr>
              <w:numPr>
                <w:ilvl w:val="0"/>
                <w:numId w:val="43"/>
              </w:numPr>
              <w:shd w:val="clear" w:color="auto" w:fill="FFFFFF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> умение использовать современные  информационные ресурсы и дальнейшее освоение разнообразных современных технологий;</w:t>
            </w:r>
          </w:p>
          <w:p w:rsidR="009013CD" w:rsidRPr="009013CD" w:rsidRDefault="009013CD" w:rsidP="009013CD">
            <w:pPr>
              <w:numPr>
                <w:ilvl w:val="0"/>
                <w:numId w:val="43"/>
              </w:numPr>
              <w:shd w:val="clear" w:color="auto" w:fill="FFFFFF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>успешно использовать ИКТ в образовательном процессе.</w:t>
            </w:r>
          </w:p>
          <w:p w:rsidR="009013CD" w:rsidRPr="009013CD" w:rsidRDefault="009013CD" w:rsidP="009013CD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9013CD">
              <w:rPr>
                <w:b/>
                <w:i/>
                <w:color w:val="000000"/>
              </w:rPr>
              <w:t>Рекомендации, которые даны молодому специалисту:</w:t>
            </w:r>
          </w:p>
          <w:p w:rsidR="009013CD" w:rsidRPr="009013CD" w:rsidRDefault="009013CD" w:rsidP="009013CD">
            <w:pPr>
              <w:numPr>
                <w:ilvl w:val="0"/>
                <w:numId w:val="44"/>
              </w:numPr>
              <w:shd w:val="clear" w:color="auto" w:fill="FFFFFF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>дальнейшее педагогическое самообразование;</w:t>
            </w:r>
          </w:p>
          <w:p w:rsidR="009013CD" w:rsidRPr="009013CD" w:rsidRDefault="009013CD" w:rsidP="009013CD">
            <w:pPr>
              <w:numPr>
                <w:ilvl w:val="0"/>
                <w:numId w:val="44"/>
              </w:numPr>
              <w:shd w:val="clear" w:color="auto" w:fill="FFFFFF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> активное участие в педагогических мероприятиях детского сада;</w:t>
            </w:r>
          </w:p>
          <w:p w:rsidR="009013CD" w:rsidRPr="009013CD" w:rsidRDefault="009013CD" w:rsidP="009013CD">
            <w:pPr>
              <w:numPr>
                <w:ilvl w:val="0"/>
                <w:numId w:val="44"/>
              </w:numPr>
              <w:shd w:val="clear" w:color="auto" w:fill="FFFFFF"/>
              <w:jc w:val="both"/>
              <w:rPr>
                <w:color w:val="000000"/>
              </w:rPr>
            </w:pPr>
            <w:r w:rsidRPr="009013CD">
              <w:rPr>
                <w:color w:val="000000"/>
              </w:rPr>
              <w:t>участие в муниципальном</w:t>
            </w:r>
            <w:r w:rsidR="00092FE1">
              <w:rPr>
                <w:color w:val="000000"/>
              </w:rPr>
              <w:t xml:space="preserve"> конкурсе «Лидер образования -19</w:t>
            </w:r>
            <w:r w:rsidRPr="009013CD">
              <w:rPr>
                <w:color w:val="000000"/>
              </w:rPr>
              <w:t>».</w:t>
            </w:r>
          </w:p>
          <w:p w:rsidR="009013CD" w:rsidRPr="009013CD" w:rsidRDefault="009013CD" w:rsidP="009013CD">
            <w:pPr>
              <w:shd w:val="clear" w:color="auto" w:fill="FFFFFF"/>
              <w:ind w:left="360"/>
              <w:jc w:val="both"/>
              <w:rPr>
                <w:bCs/>
              </w:rPr>
            </w:pPr>
            <w:r w:rsidRPr="009013CD">
              <w:rPr>
                <w:color w:val="000000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9013CD" w:rsidRPr="009013CD" w:rsidRDefault="009013CD" w:rsidP="009013CD">
            <w:pPr>
              <w:jc w:val="both"/>
              <w:rPr>
                <w:b/>
                <w:bCs/>
              </w:rPr>
            </w:pPr>
            <w:r w:rsidRPr="009013CD">
              <w:rPr>
                <w:b/>
                <w:bCs/>
                <w:lang w:val="en-US"/>
              </w:rPr>
              <w:t>V</w:t>
            </w:r>
            <w:r w:rsidRPr="009013CD">
              <w:rPr>
                <w:b/>
                <w:bCs/>
              </w:rPr>
              <w:t>. Заключение. Перспективы и планы развития.</w:t>
            </w:r>
          </w:p>
          <w:p w:rsidR="009013CD" w:rsidRPr="009013CD" w:rsidRDefault="009013CD" w:rsidP="009013CD">
            <w:pPr>
              <w:shd w:val="clear" w:color="auto" w:fill="FFFFFF"/>
              <w:spacing w:line="311" w:lineRule="atLeast"/>
              <w:jc w:val="both"/>
              <w:textAlignment w:val="baseline"/>
              <w:rPr>
                <w:color w:val="000000"/>
              </w:rPr>
            </w:pPr>
            <w:r w:rsidRPr="009013CD">
              <w:rPr>
                <w:color w:val="000000"/>
              </w:rPr>
              <w:t xml:space="preserve"> Проведенный анализ образовательной деятельности за 2018-2019 учебный год показал, что годовой план работы ДОУ реализован в полном объеме, поставленные перед коллективом задачи выполнены, а достигнутые результаты удовлетворяют педагогический коллектив дошкольного учреждения, родителей и детей.</w:t>
            </w:r>
          </w:p>
          <w:p w:rsidR="009013CD" w:rsidRPr="009013CD" w:rsidRDefault="009013CD" w:rsidP="009013CD">
            <w:pPr>
              <w:spacing w:line="311" w:lineRule="atLeast"/>
              <w:jc w:val="both"/>
              <w:textAlignment w:val="baseline"/>
              <w:rPr>
                <w:bCs/>
              </w:rPr>
            </w:pPr>
            <w:r w:rsidRPr="009013CD">
              <w:rPr>
                <w:color w:val="000000"/>
              </w:rPr>
              <w:t xml:space="preserve">           Для дальнейшего внедрения современных технологий, творческого  воспитания и обучения детей, повышения мастерства педагогов ставим перед собой цель на 2018-2019 учебный год: </w:t>
            </w:r>
            <w:r w:rsidRPr="009013CD">
              <w:t>создание благоприятных условий познавательного развития детей в соответствии с их возрастными и индивидуальными особенностями и склонностями, развития  способностей и творческого потенциала каждого ребенка.</w:t>
            </w:r>
          </w:p>
          <w:p w:rsidR="009013CD" w:rsidRPr="009013CD" w:rsidRDefault="009013CD" w:rsidP="009013CD">
            <w:pPr>
              <w:jc w:val="both"/>
            </w:pPr>
          </w:p>
          <w:p w:rsidR="00975FEC" w:rsidRPr="00050BB6" w:rsidRDefault="00975FEC" w:rsidP="00050BB6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D62C6" w:rsidRDefault="00CD62C6" w:rsidP="00CD62C6">
            <w:pPr>
              <w:spacing w:line="276" w:lineRule="auto"/>
              <w:jc w:val="both"/>
            </w:pPr>
          </w:p>
          <w:p w:rsidR="00CD62C6" w:rsidRDefault="00CD62C6" w:rsidP="00CD62C6">
            <w:pPr>
              <w:spacing w:line="276" w:lineRule="auto"/>
              <w:jc w:val="both"/>
            </w:pPr>
          </w:p>
          <w:p w:rsidR="00CD62C6" w:rsidRDefault="00CD62C6" w:rsidP="00CD62C6">
            <w:pPr>
              <w:spacing w:line="276" w:lineRule="auto"/>
              <w:jc w:val="both"/>
            </w:pPr>
          </w:p>
          <w:p w:rsidR="00CD62C6" w:rsidRDefault="00CD62C6" w:rsidP="00CD62C6">
            <w:pPr>
              <w:spacing w:line="276" w:lineRule="auto"/>
              <w:jc w:val="both"/>
            </w:pPr>
          </w:p>
          <w:p w:rsidR="00CD62C6" w:rsidRPr="00CD62C6" w:rsidRDefault="00CD62C6" w:rsidP="00CD62C6">
            <w:pPr>
              <w:spacing w:line="276" w:lineRule="auto"/>
              <w:jc w:val="both"/>
            </w:pPr>
          </w:p>
          <w:p w:rsidR="00D624A1" w:rsidRPr="00B1159C" w:rsidRDefault="004E7CDE" w:rsidP="004378CC">
            <w:r w:rsidRPr="00B1159C">
              <w:t xml:space="preserve">                                            Заведующая МБДОУ Высокогорский детский сад № 2________Т.А.Антонова</w:t>
            </w:r>
          </w:p>
          <w:p w:rsidR="00947D47" w:rsidRPr="00B1159C" w:rsidRDefault="00947D47" w:rsidP="00902F9E">
            <w:pPr>
              <w:ind w:left="-471" w:right="-329" w:firstLine="426"/>
              <w:rPr>
                <w:b/>
              </w:rPr>
            </w:pPr>
          </w:p>
        </w:tc>
      </w:tr>
      <w:tr w:rsidR="007E5B1B" w:rsidRPr="00B1159C" w:rsidTr="00837D85">
        <w:trPr>
          <w:tblCellSpacing w:w="15" w:type="dxa"/>
        </w:trPr>
        <w:tc>
          <w:tcPr>
            <w:tcW w:w="10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B1B" w:rsidRPr="00B1159C" w:rsidRDefault="007E5B1B" w:rsidP="00AB677E">
            <w:pPr>
              <w:rPr>
                <w:b/>
                <w:bCs/>
              </w:rPr>
            </w:pPr>
          </w:p>
        </w:tc>
      </w:tr>
    </w:tbl>
    <w:p w:rsidR="005F208A" w:rsidRPr="00B1159C" w:rsidRDefault="004368BF">
      <w:pPr>
        <w:jc w:val="center"/>
        <w:rPr>
          <w:bCs/>
        </w:rPr>
        <w:sectPr w:rsidR="005F208A" w:rsidRPr="00B1159C" w:rsidSect="00C91FFC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r w:rsidRPr="00B1159C">
        <w:rPr>
          <w:bCs/>
        </w:rPr>
        <w:t xml:space="preserve">                                            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947D47" w:rsidRPr="00B1159C" w:rsidTr="00947D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D47" w:rsidRPr="00B1159C" w:rsidRDefault="00947D47">
            <w:pPr>
              <w:jc w:val="center"/>
              <w:rPr>
                <w:b/>
                <w:bCs/>
              </w:rPr>
            </w:pPr>
          </w:p>
        </w:tc>
      </w:tr>
    </w:tbl>
    <w:p w:rsidR="004368BF" w:rsidRPr="00B1159C" w:rsidRDefault="004368BF" w:rsidP="004368BF">
      <w:pPr>
        <w:jc w:val="right"/>
      </w:pPr>
      <w:r w:rsidRPr="00B1159C">
        <w:t>Приложение № 1</w:t>
      </w:r>
    </w:p>
    <w:p w:rsidR="004368BF" w:rsidRPr="00B1159C" w:rsidRDefault="004368BF" w:rsidP="004368BF"/>
    <w:p w:rsidR="004368BF" w:rsidRPr="00B1159C" w:rsidRDefault="004368BF" w:rsidP="004368BF">
      <w:pPr>
        <w:pStyle w:val="1"/>
        <w:spacing w:before="0"/>
      </w:pPr>
      <w:r w:rsidRPr="00B1159C">
        <w:t>Показатели</w:t>
      </w:r>
      <w:r w:rsidRPr="00B1159C">
        <w:br/>
        <w:t>деятельности муниципального бюджетного дошкольного образователь</w:t>
      </w:r>
      <w:r w:rsidR="00EF01AE" w:rsidRPr="00B1159C">
        <w:t>ного учреждения «Высокогорский  детский сад №</w:t>
      </w:r>
      <w:r w:rsidR="00E24E12" w:rsidRPr="00B1159C">
        <w:t xml:space="preserve"> </w:t>
      </w:r>
      <w:r w:rsidR="00EF01AE" w:rsidRPr="00B1159C">
        <w:t>2</w:t>
      </w:r>
      <w:r w:rsidRPr="00B1159C">
        <w:t>», подлежащей самообследованию</w:t>
      </w:r>
      <w:r w:rsidRPr="00B1159C">
        <w:br/>
        <w:t xml:space="preserve">(утв.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B1159C">
          <w:t>2013 г</w:t>
        </w:r>
      </w:smartTag>
      <w:r w:rsidRPr="00B1159C">
        <w:t>. № 1324)</w:t>
      </w:r>
    </w:p>
    <w:p w:rsidR="004368BF" w:rsidRPr="00B1159C" w:rsidRDefault="004368BF" w:rsidP="004368BF"/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482"/>
        <w:gridCol w:w="2835"/>
      </w:tblGrid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F825C4">
            <w:pPr>
              <w:pStyle w:val="a6"/>
              <w:jc w:val="center"/>
            </w:pPr>
            <w:r w:rsidRPr="00B1159C">
              <w:t>№ п/п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F825C4">
            <w:pPr>
              <w:pStyle w:val="a6"/>
              <w:jc w:val="center"/>
            </w:pPr>
            <w:r w:rsidRPr="00B1159C"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4368BF" w:rsidP="00F825C4">
            <w:pPr>
              <w:pStyle w:val="a6"/>
              <w:jc w:val="center"/>
            </w:pPr>
            <w:r w:rsidRPr="00B1159C">
              <w:t>Единица измерения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F825C4">
            <w:pPr>
              <w:pStyle w:val="a6"/>
              <w:jc w:val="center"/>
            </w:pPr>
            <w:r w:rsidRPr="00B1159C">
              <w:t>1.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F825C4">
            <w:pPr>
              <w:pStyle w:val="a6"/>
            </w:pPr>
            <w:r w:rsidRPr="00B1159C">
              <w:t>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4368BF" w:rsidP="00F825C4">
            <w:pPr>
              <w:pStyle w:val="a6"/>
              <w:jc w:val="center"/>
            </w:pP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1.1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3E4C33" w:rsidP="00B46C0A">
            <w:pPr>
              <w:pStyle w:val="a6"/>
            </w:pPr>
            <w:r>
              <w:t xml:space="preserve"> 50</w:t>
            </w:r>
            <w:r w:rsidR="004368BF" w:rsidRPr="00B1159C">
              <w:t xml:space="preserve"> 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1.1.1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В режиме полного дня (8-12 часов)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3E4C33" w:rsidP="00B46C0A">
            <w:pPr>
              <w:pStyle w:val="a6"/>
            </w:pPr>
            <w:r>
              <w:t>50</w:t>
            </w:r>
            <w:r w:rsidR="004368BF" w:rsidRPr="00B1159C">
              <w:t xml:space="preserve"> 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1.1.2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В режиме кратковременного пребывания (3-5 часов)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0323FD" w:rsidP="00B46C0A">
            <w:pPr>
              <w:pStyle w:val="a6"/>
            </w:pPr>
            <w:r w:rsidRPr="00B1159C">
              <w:t>-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1.1.3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В семейной дошкольной группе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0323FD" w:rsidP="00B46C0A">
            <w:pPr>
              <w:pStyle w:val="a6"/>
            </w:pPr>
            <w:r w:rsidRPr="00B1159C">
              <w:t>-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1.1.4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0323FD" w:rsidP="00B46C0A">
            <w:pPr>
              <w:pStyle w:val="a6"/>
            </w:pPr>
            <w:r w:rsidRPr="00B1159C">
              <w:t>-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1.2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Общая численность воспитанников в возрасте до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C81688" w:rsidRDefault="00C81688" w:rsidP="00B46C0A">
            <w:pPr>
              <w:pStyle w:val="a6"/>
            </w:pPr>
            <w:r w:rsidRPr="00C81688">
              <w:t>13</w:t>
            </w:r>
            <w:r w:rsidR="00EF01AE" w:rsidRPr="00C81688">
              <w:t xml:space="preserve"> 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1.3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Общая численность воспитанников</w:t>
            </w:r>
            <w:r w:rsidR="00EF01AE" w:rsidRPr="00B1159C">
              <w:t xml:space="preserve"> в возрасте от 3 до 4</w:t>
            </w:r>
            <w:r w:rsidRPr="00B1159C"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C81688" w:rsidRDefault="004368BF" w:rsidP="00B46C0A">
            <w:pPr>
              <w:pStyle w:val="a6"/>
            </w:pPr>
            <w:r w:rsidRPr="00C81688">
              <w:t xml:space="preserve"> </w:t>
            </w:r>
            <w:r w:rsidR="00C81688" w:rsidRPr="00C81688">
              <w:t>12</w:t>
            </w:r>
            <w:r w:rsidR="00EF01AE" w:rsidRPr="00C81688">
              <w:t xml:space="preserve"> 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AE" w:rsidRPr="00B1159C" w:rsidRDefault="00EF01AE" w:rsidP="00B46C0A">
            <w:pPr>
              <w:pStyle w:val="a6"/>
            </w:pPr>
            <w:r w:rsidRPr="00B1159C">
              <w:t>1.4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AE" w:rsidRPr="00B1159C" w:rsidRDefault="00EF01AE" w:rsidP="00B46C0A">
            <w:pPr>
              <w:pStyle w:val="a6"/>
            </w:pPr>
            <w:r w:rsidRPr="00B1159C">
              <w:t>Общая численность воспитанников в возрасте от 4 до 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1AE" w:rsidRPr="00C81688" w:rsidRDefault="00C81688" w:rsidP="00B46C0A">
            <w:pPr>
              <w:pStyle w:val="a6"/>
            </w:pPr>
            <w:r w:rsidRPr="00C81688">
              <w:t>25</w:t>
            </w:r>
            <w:r w:rsidR="0026027E" w:rsidRPr="00C81688">
              <w:t xml:space="preserve"> 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D92895" w:rsidP="00B46C0A">
            <w:pPr>
              <w:pStyle w:val="a6"/>
            </w:pPr>
            <w:r w:rsidRPr="00B1159C">
              <w:t>1.5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3E4C33" w:rsidP="00B46C0A">
            <w:pPr>
              <w:pStyle w:val="a6"/>
            </w:pPr>
            <w:r>
              <w:t>50</w:t>
            </w:r>
            <w:r w:rsidR="000323FD" w:rsidRPr="00B1159C">
              <w:t xml:space="preserve"> </w:t>
            </w:r>
            <w:r w:rsidR="0026027E" w:rsidRPr="00B1159C">
              <w:t xml:space="preserve"> - </w:t>
            </w:r>
            <w:r w:rsidR="000323FD" w:rsidRPr="00B1159C">
              <w:t>100</w:t>
            </w:r>
            <w:r w:rsidR="004368BF" w:rsidRPr="00B1159C">
              <w:t>/%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D92895" w:rsidP="00B46C0A">
            <w:pPr>
              <w:pStyle w:val="a6"/>
            </w:pPr>
            <w:r w:rsidRPr="00B1159C">
              <w:t>1.5</w:t>
            </w:r>
            <w:r w:rsidR="004368BF" w:rsidRPr="00B1159C">
              <w:t>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В режиме полного дня (8-12 часов)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3E4C33" w:rsidP="00B46C0A">
            <w:pPr>
              <w:pStyle w:val="a6"/>
            </w:pPr>
            <w:r>
              <w:t>50</w:t>
            </w:r>
            <w:r w:rsidR="00D92895" w:rsidRPr="00B1159C">
              <w:t xml:space="preserve"> </w:t>
            </w:r>
            <w:r w:rsidR="0026027E" w:rsidRPr="00B1159C">
              <w:t xml:space="preserve">- </w:t>
            </w:r>
            <w:r w:rsidR="00D92895" w:rsidRPr="00B1159C">
              <w:t xml:space="preserve"> </w:t>
            </w:r>
            <w:r w:rsidR="000323FD" w:rsidRPr="00B1159C">
              <w:t>100</w:t>
            </w:r>
            <w:r w:rsidR="004368BF" w:rsidRPr="00B1159C">
              <w:t>/%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D92895" w:rsidP="00B46C0A">
            <w:pPr>
              <w:pStyle w:val="a6"/>
            </w:pPr>
            <w:r w:rsidRPr="00B1159C">
              <w:t>1.5</w:t>
            </w:r>
            <w:r w:rsidR="004368BF" w:rsidRPr="00B1159C">
              <w:t>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В режиме продленного дня (12-14 часов)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0323FD" w:rsidP="00B46C0A">
            <w:pPr>
              <w:pStyle w:val="a6"/>
            </w:pPr>
            <w:r w:rsidRPr="00B1159C">
              <w:t>-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D92895" w:rsidP="00B46C0A">
            <w:pPr>
              <w:pStyle w:val="a6"/>
            </w:pPr>
            <w:r w:rsidRPr="00B1159C">
              <w:t>1.5</w:t>
            </w:r>
            <w:r w:rsidR="004368BF" w:rsidRPr="00B1159C">
              <w:t>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В режиме круглосуточного пребывания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0323FD" w:rsidP="00B46C0A">
            <w:pPr>
              <w:pStyle w:val="a6"/>
            </w:pPr>
            <w:r w:rsidRPr="00B1159C">
              <w:t>-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D92895" w:rsidP="00B46C0A">
            <w:pPr>
              <w:pStyle w:val="a6"/>
            </w:pPr>
            <w:r w:rsidRPr="00B1159C">
              <w:t>1.6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3E4C33" w:rsidP="00B46C0A">
            <w:pPr>
              <w:pStyle w:val="a6"/>
            </w:pPr>
            <w:r>
              <w:t>0</w:t>
            </w:r>
            <w:r w:rsidR="00D92895" w:rsidRPr="00B1159C">
              <w:t xml:space="preserve"> 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D92895" w:rsidP="00B46C0A">
            <w:pPr>
              <w:pStyle w:val="a6"/>
            </w:pPr>
            <w:r w:rsidRPr="00B1159C">
              <w:t>1.6</w:t>
            </w:r>
            <w:r w:rsidR="004368BF" w:rsidRPr="00B1159C">
              <w:t>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По коррекции недостатков в физическом и (или) психическом развитии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3E4C33" w:rsidP="00B46C0A">
            <w:pPr>
              <w:pStyle w:val="a6"/>
            </w:pPr>
            <w:r>
              <w:t>0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D92895" w:rsidP="00B46C0A">
            <w:pPr>
              <w:pStyle w:val="a6"/>
            </w:pPr>
            <w:r w:rsidRPr="00B1159C">
              <w:t>1.6</w:t>
            </w:r>
            <w:r w:rsidR="004368BF" w:rsidRPr="00B1159C">
              <w:t>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По освоению образовательной программы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27060F" w:rsidP="00B46C0A">
            <w:pPr>
              <w:pStyle w:val="a6"/>
            </w:pPr>
            <w:r>
              <w:t>0</w:t>
            </w:r>
            <w:r w:rsidR="00D92895" w:rsidRPr="00B1159C">
              <w:t xml:space="preserve"> 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D92895" w:rsidP="00B46C0A">
            <w:pPr>
              <w:pStyle w:val="a6"/>
            </w:pPr>
            <w:r w:rsidRPr="00B1159C">
              <w:t>1.6</w:t>
            </w:r>
            <w:r w:rsidR="004368BF" w:rsidRPr="00B1159C">
              <w:t>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По присмотру и уходу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3E4C33" w:rsidP="00B46C0A">
            <w:pPr>
              <w:pStyle w:val="a6"/>
            </w:pPr>
            <w:r>
              <w:t xml:space="preserve"> 0</w:t>
            </w:r>
            <w:r w:rsidR="00773D3C" w:rsidRPr="00B1159C">
              <w:t xml:space="preserve"> 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D92895" w:rsidP="00B46C0A">
            <w:pPr>
              <w:pStyle w:val="a6"/>
            </w:pPr>
            <w:r w:rsidRPr="00B1159C">
              <w:t>1.7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3E4C33" w:rsidP="00B46C0A">
            <w:pPr>
              <w:pStyle w:val="a6"/>
            </w:pPr>
            <w:r>
              <w:t>7</w:t>
            </w:r>
            <w:r w:rsidR="00773D3C" w:rsidRPr="00B1159C">
              <w:t xml:space="preserve"> 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9A2A35" w:rsidP="00B46C0A">
            <w:pPr>
              <w:pStyle w:val="a6"/>
            </w:pPr>
            <w:r w:rsidRPr="00B1159C">
              <w:t>1.8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Общая численность педагогических работников,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3E4C33" w:rsidP="00B46C0A">
            <w:pPr>
              <w:pStyle w:val="a6"/>
            </w:pPr>
            <w:r>
              <w:t xml:space="preserve"> 7</w:t>
            </w:r>
            <w:r w:rsidR="009A2A35" w:rsidRPr="00B1159C">
              <w:t xml:space="preserve"> </w:t>
            </w:r>
            <w:r w:rsidR="00B46872" w:rsidRPr="00B1159C">
              <w:t xml:space="preserve"> 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9A2A35" w:rsidP="00B46C0A">
            <w:pPr>
              <w:pStyle w:val="a6"/>
            </w:pPr>
            <w:r w:rsidRPr="00B1159C">
              <w:t>1.8</w:t>
            </w:r>
            <w:r w:rsidR="004368BF" w:rsidRPr="00B1159C">
              <w:t>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57727E" w:rsidP="00B46C0A">
            <w:pPr>
              <w:pStyle w:val="a6"/>
            </w:pPr>
            <w:r>
              <w:t>0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9A2A35" w:rsidP="00B46C0A">
            <w:pPr>
              <w:pStyle w:val="a6"/>
            </w:pPr>
            <w:r w:rsidRPr="00B1159C">
              <w:t>1.8</w:t>
            </w:r>
            <w:r w:rsidR="004368BF" w:rsidRPr="00B1159C">
              <w:t>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 xml:space="preserve">Численность/удельный вес численности педагогических работников, имеющих высшее образование </w:t>
            </w:r>
            <w:r w:rsidRPr="00B1159C">
              <w:lastRenderedPageBreak/>
              <w:t>педагогической направленности (профиля)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3E4C33" w:rsidP="0057727E">
            <w:pPr>
              <w:pStyle w:val="a6"/>
            </w:pPr>
            <w:r>
              <w:lastRenderedPageBreak/>
              <w:t xml:space="preserve"> </w:t>
            </w:r>
            <w:r w:rsidR="0057727E">
              <w:t>4 – 57%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9A2A35" w:rsidP="00B46C0A">
            <w:pPr>
              <w:pStyle w:val="a6"/>
            </w:pPr>
            <w:r w:rsidRPr="00B1159C">
              <w:lastRenderedPageBreak/>
              <w:t>1.8</w:t>
            </w:r>
            <w:r w:rsidR="004368BF" w:rsidRPr="00B1159C">
              <w:t>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3E4C33" w:rsidP="00B46C0A">
            <w:pPr>
              <w:pStyle w:val="a6"/>
            </w:pPr>
            <w:r>
              <w:t xml:space="preserve"> 0</w:t>
            </w:r>
            <w:r w:rsidR="00B46872" w:rsidRPr="00B1159C">
              <w:t xml:space="preserve"> </w:t>
            </w:r>
            <w:r w:rsidR="00F9679F" w:rsidRPr="00B1159C">
              <w:t xml:space="preserve"> </w:t>
            </w:r>
            <w:r w:rsidR="004368BF" w:rsidRPr="00B1159C">
              <w:t>%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9A2A35" w:rsidP="00B46C0A">
            <w:pPr>
              <w:pStyle w:val="a6"/>
            </w:pPr>
            <w:r w:rsidRPr="00B1159C">
              <w:t>1.8</w:t>
            </w:r>
            <w:r w:rsidR="004368BF" w:rsidRPr="00B1159C">
              <w:t>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27060F" w:rsidP="00B46C0A">
            <w:pPr>
              <w:pStyle w:val="a6"/>
            </w:pPr>
            <w:r>
              <w:t>3</w:t>
            </w:r>
            <w:r w:rsidR="007E5B1B" w:rsidRPr="00B1159C">
              <w:t xml:space="preserve"> </w:t>
            </w:r>
            <w:r w:rsidR="0026027E" w:rsidRPr="00B1159C">
              <w:t xml:space="preserve">- </w:t>
            </w:r>
            <w:r w:rsidR="003E4C33">
              <w:t>43</w:t>
            </w:r>
            <w:r w:rsidR="00F9679F" w:rsidRPr="00B1159C">
              <w:t xml:space="preserve"> </w:t>
            </w:r>
            <w:r w:rsidR="004368BF" w:rsidRPr="00B1159C">
              <w:t>%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9A2A35" w:rsidP="00B46C0A">
            <w:pPr>
              <w:pStyle w:val="a6"/>
            </w:pPr>
            <w:r w:rsidRPr="00B1159C">
              <w:t>1.9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F9679F" w:rsidP="00B46C0A">
            <w:pPr>
              <w:pStyle w:val="a6"/>
            </w:pPr>
            <w:r w:rsidRPr="00B1159C">
              <w:t>1.9</w:t>
            </w:r>
            <w:r w:rsidR="004368BF" w:rsidRPr="00B1159C">
              <w:t>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Высшая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E6544F" w:rsidP="00B46C0A">
            <w:pPr>
              <w:pStyle w:val="a6"/>
            </w:pPr>
            <w:r w:rsidRPr="00B1159C">
              <w:t>0</w:t>
            </w:r>
            <w:r w:rsidR="00F9679F" w:rsidRPr="00B1159C">
              <w:t xml:space="preserve"> 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F9679F" w:rsidP="00B46C0A">
            <w:pPr>
              <w:pStyle w:val="a6"/>
            </w:pPr>
            <w:r w:rsidRPr="00B1159C">
              <w:t>1.9</w:t>
            </w:r>
            <w:r w:rsidR="004368BF" w:rsidRPr="00B1159C">
              <w:t>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Первая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3E4C33" w:rsidP="00B46C0A">
            <w:pPr>
              <w:pStyle w:val="a6"/>
            </w:pPr>
            <w:r>
              <w:t>2</w:t>
            </w:r>
            <w:r w:rsidR="00F9679F" w:rsidRPr="00B1159C">
              <w:t xml:space="preserve"> </w:t>
            </w:r>
            <w:r w:rsidR="0026027E" w:rsidRPr="00B1159C">
              <w:t>-</w:t>
            </w:r>
            <w:r w:rsidR="00F9679F" w:rsidRPr="00B1159C">
              <w:t xml:space="preserve"> </w:t>
            </w:r>
            <w:r>
              <w:t>29</w:t>
            </w:r>
            <w:r w:rsidR="004368BF" w:rsidRPr="00B1159C">
              <w:t>/%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F9679F" w:rsidP="00B46C0A">
            <w:pPr>
              <w:pStyle w:val="a6"/>
            </w:pPr>
            <w:r w:rsidRPr="00B1159C">
              <w:t>1.10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F9679F" w:rsidP="00B46C0A">
            <w:pPr>
              <w:pStyle w:val="a6"/>
            </w:pPr>
            <w:r w:rsidRPr="00B1159C">
              <w:t>1.10.1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До 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C81688" w:rsidRDefault="00C81688" w:rsidP="00B46C0A">
            <w:pPr>
              <w:pStyle w:val="a6"/>
            </w:pPr>
            <w:r w:rsidRPr="00C81688">
              <w:t xml:space="preserve"> 1- 14</w:t>
            </w:r>
            <w:r w:rsidR="004368BF" w:rsidRPr="00C81688">
              <w:t>%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F9679F" w:rsidP="00B46C0A">
            <w:pPr>
              <w:pStyle w:val="a6"/>
            </w:pPr>
            <w:r w:rsidRPr="00B1159C">
              <w:t>1.10.2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Свыше 30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C81688" w:rsidRDefault="00C81688" w:rsidP="00B46C0A">
            <w:pPr>
              <w:pStyle w:val="a6"/>
            </w:pPr>
            <w:r w:rsidRPr="00C81688">
              <w:t>6 – 86</w:t>
            </w:r>
            <w:r w:rsidR="009B39B7" w:rsidRPr="00C81688">
              <w:t>%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F9679F" w:rsidP="00B46C0A">
            <w:pPr>
              <w:pStyle w:val="a6"/>
            </w:pPr>
            <w:r w:rsidRPr="00B1159C">
              <w:t>1.11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C81688" w:rsidRDefault="00BC6A41" w:rsidP="00B46C0A">
            <w:pPr>
              <w:pStyle w:val="a6"/>
            </w:pPr>
            <w:r w:rsidRPr="00C81688">
              <w:t xml:space="preserve"> </w:t>
            </w:r>
            <w:r w:rsidR="00350F99" w:rsidRPr="00C81688">
              <w:t>0 – 0</w:t>
            </w:r>
            <w:r w:rsidR="009B39B7" w:rsidRPr="00C81688">
              <w:t>%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F9679F" w:rsidP="00B46C0A">
            <w:pPr>
              <w:pStyle w:val="a6"/>
            </w:pPr>
            <w:r w:rsidRPr="00B1159C">
              <w:t>1.12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4D2BCD" w:rsidP="00B46C0A">
            <w:pPr>
              <w:pStyle w:val="a6"/>
            </w:pPr>
            <w:r w:rsidRPr="00B1159C">
              <w:t>1</w:t>
            </w:r>
            <w:r w:rsidR="00F9679F" w:rsidRPr="00B1159C">
              <w:t>-</w:t>
            </w:r>
            <w:r w:rsidR="0057727E">
              <w:t>14</w:t>
            </w:r>
            <w:r w:rsidRPr="00B1159C">
              <w:t>%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BC6A41" w:rsidP="00B46C0A">
            <w:pPr>
              <w:pStyle w:val="a6"/>
            </w:pPr>
            <w:r w:rsidRPr="00B1159C">
              <w:t>1.13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3E4C33" w:rsidP="00B46C0A">
            <w:pPr>
              <w:pStyle w:val="a6"/>
            </w:pPr>
            <w:r>
              <w:t>11</w:t>
            </w:r>
            <w:r w:rsidR="005F77E9" w:rsidRPr="00B1159C">
              <w:t xml:space="preserve"> </w:t>
            </w:r>
            <w:r w:rsidR="004D2BCD" w:rsidRPr="00B1159C">
              <w:t xml:space="preserve">- </w:t>
            </w:r>
            <w:r w:rsidR="0057727E">
              <w:t>43</w:t>
            </w:r>
            <w:r w:rsidR="00BC6A41" w:rsidRPr="00B1159C">
              <w:t xml:space="preserve"> </w:t>
            </w:r>
            <w:r w:rsidR="004368BF" w:rsidRPr="00B1159C">
              <w:t>%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BC6A41" w:rsidP="00B46C0A">
            <w:pPr>
              <w:pStyle w:val="a6"/>
            </w:pPr>
            <w:r w:rsidRPr="00B1159C">
              <w:t>1.14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350F99" w:rsidP="00B46C0A">
            <w:pPr>
              <w:pStyle w:val="a6"/>
            </w:pPr>
            <w:r>
              <w:t>6</w:t>
            </w:r>
            <w:r w:rsidR="006C1C2A" w:rsidRPr="00B1159C">
              <w:t xml:space="preserve"> </w:t>
            </w:r>
            <w:r w:rsidR="004D2BCD" w:rsidRPr="00B1159C">
              <w:t xml:space="preserve">- </w:t>
            </w:r>
            <w:r w:rsidR="003E4C33">
              <w:t>12</w:t>
            </w:r>
            <w:r w:rsidR="006C1C2A" w:rsidRPr="00B1159C">
              <w:t xml:space="preserve"> </w:t>
            </w:r>
            <w:r w:rsidR="004368BF" w:rsidRPr="00B1159C">
              <w:t>%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6C1C2A" w:rsidP="00B46C0A">
            <w:pPr>
              <w:pStyle w:val="a6"/>
            </w:pPr>
            <w:r w:rsidRPr="00B1159C">
              <w:t>1.15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3E4C33" w:rsidP="00B46C0A">
            <w:pPr>
              <w:pStyle w:val="a6"/>
            </w:pPr>
            <w:r>
              <w:t>7</w:t>
            </w:r>
            <w:r w:rsidR="005F77E9" w:rsidRPr="00B1159C">
              <w:t xml:space="preserve"> </w:t>
            </w:r>
            <w:r w:rsidR="004368BF" w:rsidRPr="00B1159C">
              <w:t>/</w:t>
            </w:r>
            <w:r>
              <w:t>50</w:t>
            </w:r>
            <w:r w:rsidR="005F77E9" w:rsidRPr="00B1159C">
              <w:t xml:space="preserve"> 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6C1C2A" w:rsidP="00B46C0A">
            <w:pPr>
              <w:pStyle w:val="a6"/>
            </w:pPr>
            <w:r w:rsidRPr="00B1159C">
              <w:t>1.16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6C1C2A" w:rsidP="00B46C0A">
            <w:pPr>
              <w:pStyle w:val="a6"/>
            </w:pPr>
            <w:r w:rsidRPr="00B1159C">
              <w:t>1.16</w:t>
            </w:r>
            <w:r w:rsidR="004368BF" w:rsidRPr="00B1159C">
              <w:t>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Музыкального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4D2BCD" w:rsidP="00B46C0A">
            <w:pPr>
              <w:pStyle w:val="a6"/>
            </w:pPr>
            <w:r w:rsidRPr="00B1159C">
              <w:t>1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6C1C2A" w:rsidP="00B46C0A">
            <w:pPr>
              <w:pStyle w:val="a6"/>
            </w:pPr>
            <w:r w:rsidRPr="00B1159C">
              <w:t>1.16</w:t>
            </w:r>
            <w:r w:rsidR="004368BF" w:rsidRPr="00B1159C">
              <w:t>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Инструктора по физической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885E31" w:rsidP="00B46C0A">
            <w:pPr>
              <w:pStyle w:val="a6"/>
            </w:pPr>
            <w:r>
              <w:t>1</w:t>
            </w:r>
            <w:r w:rsidR="003E4C33">
              <w:t>(по совместительству)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6C1C2A" w:rsidP="00B46C0A">
            <w:pPr>
              <w:pStyle w:val="a6"/>
            </w:pPr>
            <w:r w:rsidRPr="00B1159C">
              <w:t>1.16</w:t>
            </w:r>
            <w:r w:rsidR="004368BF" w:rsidRPr="00B1159C">
              <w:t>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Учителя-логопеда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4D2BCD" w:rsidP="00B46C0A">
            <w:pPr>
              <w:pStyle w:val="a6"/>
            </w:pPr>
            <w:r w:rsidRPr="00B1159C">
              <w:t>0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1.15.</w:t>
            </w:r>
            <w:r w:rsidRPr="00B1159C">
              <w:lastRenderedPageBreak/>
              <w:t>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lastRenderedPageBreak/>
              <w:t>Логопеда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4D2BCD" w:rsidP="00B46C0A">
            <w:pPr>
              <w:pStyle w:val="a6"/>
            </w:pPr>
            <w:r w:rsidRPr="00B1159C">
              <w:t>0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lastRenderedPageBreak/>
              <w:t>1.15.5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Учителя- дефектолога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4D2BCD" w:rsidP="00B46C0A">
            <w:pPr>
              <w:pStyle w:val="a6"/>
            </w:pPr>
            <w:r w:rsidRPr="00B1159C">
              <w:t>0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1.15.6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Педагога-психолога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8577D7" w:rsidP="00B46C0A">
            <w:pPr>
              <w:pStyle w:val="a6"/>
            </w:pPr>
            <w:r>
              <w:t>1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2.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Инфраструктура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2.1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D270C4" w:rsidP="00B46C0A">
            <w:pPr>
              <w:pStyle w:val="a6"/>
            </w:pPr>
            <w:r>
              <w:t>8,95</w:t>
            </w:r>
            <w:r w:rsidR="00493276" w:rsidRPr="00B1159C">
              <w:t xml:space="preserve"> кв.м.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2.2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38033B" w:rsidP="00B46C0A">
            <w:pPr>
              <w:pStyle w:val="a6"/>
            </w:pPr>
            <w:r w:rsidRPr="00B1159C">
              <w:t>-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2.3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Наличие физкультурного зала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2.4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Наличие музыкального зала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6C1C2A" w:rsidP="00B46C0A">
            <w:pPr>
              <w:pStyle w:val="a6"/>
            </w:pPr>
            <w:r w:rsidRPr="00B1159C">
              <w:t>да</w:t>
            </w:r>
          </w:p>
        </w:tc>
      </w:tr>
      <w:tr w:rsidR="00B46C0A" w:rsidRPr="00B1159C" w:rsidTr="00B46C0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2.5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BF" w:rsidRPr="00B1159C" w:rsidRDefault="004368BF" w:rsidP="00B46C0A">
            <w:pPr>
              <w:pStyle w:val="a6"/>
            </w:pPr>
            <w:r w:rsidRPr="00B1159C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8BF" w:rsidRPr="00B1159C" w:rsidRDefault="0038033B" w:rsidP="00B46C0A">
            <w:pPr>
              <w:pStyle w:val="a6"/>
            </w:pPr>
            <w:r w:rsidRPr="00B1159C">
              <w:t>да</w:t>
            </w:r>
          </w:p>
        </w:tc>
      </w:tr>
    </w:tbl>
    <w:p w:rsidR="004368BF" w:rsidRPr="00B1159C" w:rsidRDefault="004368BF" w:rsidP="00B46C0A">
      <w:pPr>
        <w:rPr>
          <w:lang w:val="en-US"/>
        </w:rPr>
      </w:pPr>
    </w:p>
    <w:p w:rsidR="00947D47" w:rsidRPr="00B1159C" w:rsidRDefault="00947D47" w:rsidP="00B46C0A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47D47" w:rsidRPr="00B1159C" w:rsidTr="00947D47">
        <w:tc>
          <w:tcPr>
            <w:tcW w:w="0" w:type="auto"/>
            <w:vAlign w:val="center"/>
          </w:tcPr>
          <w:tbl>
            <w:tblPr>
              <w:tblW w:w="47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947D47" w:rsidRPr="00B1159C">
              <w:trPr>
                <w:trHeight w:val="300"/>
              </w:trPr>
              <w:tc>
                <w:tcPr>
                  <w:tcW w:w="0" w:type="auto"/>
                  <w:vAlign w:val="center"/>
                </w:tcPr>
                <w:p w:rsidR="00947D47" w:rsidRPr="00B1159C" w:rsidRDefault="00947D47" w:rsidP="00B46C0A"/>
              </w:tc>
            </w:tr>
          </w:tbl>
          <w:p w:rsidR="00947D47" w:rsidRPr="00B1159C" w:rsidRDefault="00947D47" w:rsidP="00B46C0A"/>
        </w:tc>
      </w:tr>
    </w:tbl>
    <w:p w:rsidR="00947D47" w:rsidRPr="00B1159C" w:rsidRDefault="00947D47" w:rsidP="00947D47">
      <w:r w:rsidRPr="00B1159C">
        <w:t xml:space="preserve"> </w:t>
      </w:r>
    </w:p>
    <w:p w:rsidR="00947D47" w:rsidRPr="00B1159C" w:rsidRDefault="00947D47" w:rsidP="00947D47"/>
    <w:p w:rsidR="00150EEA" w:rsidRPr="00B1159C" w:rsidRDefault="00150EEA"/>
    <w:p w:rsidR="00201223" w:rsidRPr="00B1159C" w:rsidRDefault="00201223"/>
    <w:p w:rsidR="00201223" w:rsidRPr="00B1159C" w:rsidRDefault="00201223"/>
    <w:p w:rsidR="00201223" w:rsidRPr="00B1159C" w:rsidRDefault="00201223"/>
    <w:p w:rsidR="00201223" w:rsidRPr="00B1159C" w:rsidRDefault="00201223"/>
    <w:p w:rsidR="00201223" w:rsidRPr="00B1159C" w:rsidRDefault="00201223"/>
    <w:p w:rsidR="00201223" w:rsidRPr="00B1159C" w:rsidRDefault="00201223"/>
    <w:p w:rsidR="00201223" w:rsidRPr="00B1159C" w:rsidRDefault="00201223"/>
    <w:p w:rsidR="00201223" w:rsidRPr="00B1159C" w:rsidRDefault="00201223"/>
    <w:p w:rsidR="00201223" w:rsidRPr="00B1159C" w:rsidRDefault="00201223"/>
    <w:p w:rsidR="00201223" w:rsidRPr="00B1159C" w:rsidRDefault="00201223"/>
    <w:p w:rsidR="00201223" w:rsidRPr="00B1159C" w:rsidRDefault="00201223"/>
    <w:p w:rsidR="00201223" w:rsidRPr="00B1159C" w:rsidRDefault="00201223"/>
    <w:p w:rsidR="00201223" w:rsidRPr="00B1159C" w:rsidRDefault="00201223"/>
    <w:p w:rsidR="00201223" w:rsidRPr="00B1159C" w:rsidRDefault="00201223"/>
    <w:p w:rsidR="00201223" w:rsidRPr="00B1159C" w:rsidRDefault="00201223"/>
    <w:p w:rsidR="00201223" w:rsidRPr="00B1159C" w:rsidRDefault="00201223"/>
    <w:p w:rsidR="00201223" w:rsidRPr="00B1159C" w:rsidRDefault="00201223"/>
    <w:p w:rsidR="00201223" w:rsidRPr="00B1159C" w:rsidRDefault="00201223"/>
    <w:p w:rsidR="00201223" w:rsidRPr="00B1159C" w:rsidRDefault="00201223"/>
    <w:sectPr w:rsidR="00201223" w:rsidRPr="00B1159C" w:rsidSect="00B46C0A">
      <w:pgSz w:w="16838" w:h="11906" w:orient="landscape"/>
      <w:pgMar w:top="709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4C94"/>
    <w:multiLevelType w:val="multilevel"/>
    <w:tmpl w:val="2A94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87C45"/>
    <w:multiLevelType w:val="hybridMultilevel"/>
    <w:tmpl w:val="28A0036C"/>
    <w:lvl w:ilvl="0" w:tplc="478637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B08A5"/>
    <w:multiLevelType w:val="hybridMultilevel"/>
    <w:tmpl w:val="B9488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C508A"/>
    <w:multiLevelType w:val="multilevel"/>
    <w:tmpl w:val="0FC6A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3141D"/>
    <w:multiLevelType w:val="hybridMultilevel"/>
    <w:tmpl w:val="7BC81252"/>
    <w:lvl w:ilvl="0" w:tplc="20D4B5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C46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EE9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A18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D6F3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4F8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225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044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655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B0EED"/>
    <w:multiLevelType w:val="hybridMultilevel"/>
    <w:tmpl w:val="4E5EEF96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>
    <w:nsid w:val="15C55F66"/>
    <w:multiLevelType w:val="hybridMultilevel"/>
    <w:tmpl w:val="36C6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77FB"/>
    <w:multiLevelType w:val="multilevel"/>
    <w:tmpl w:val="6676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8623D"/>
    <w:multiLevelType w:val="hybridMultilevel"/>
    <w:tmpl w:val="074C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C3810"/>
    <w:multiLevelType w:val="hybridMultilevel"/>
    <w:tmpl w:val="57AE3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55A68"/>
    <w:multiLevelType w:val="hybridMultilevel"/>
    <w:tmpl w:val="FEDE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A553E"/>
    <w:multiLevelType w:val="hybridMultilevel"/>
    <w:tmpl w:val="F4946A8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B9B1F6F"/>
    <w:multiLevelType w:val="hybridMultilevel"/>
    <w:tmpl w:val="53F67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C2784"/>
    <w:multiLevelType w:val="multilevel"/>
    <w:tmpl w:val="4236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E5914"/>
    <w:multiLevelType w:val="multilevel"/>
    <w:tmpl w:val="510C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8B512A"/>
    <w:multiLevelType w:val="hybridMultilevel"/>
    <w:tmpl w:val="76BCA8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66B63B1"/>
    <w:multiLevelType w:val="hybridMultilevel"/>
    <w:tmpl w:val="ABEE5E66"/>
    <w:lvl w:ilvl="0" w:tplc="F9F24C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7255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2C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825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41A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4C5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21A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E039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FD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3538A9"/>
    <w:multiLevelType w:val="hybridMultilevel"/>
    <w:tmpl w:val="5CA6B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F7053"/>
    <w:multiLevelType w:val="hybridMultilevel"/>
    <w:tmpl w:val="BDC604F0"/>
    <w:lvl w:ilvl="0" w:tplc="AD10F4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0FF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9A30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03E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29B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50B7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ACE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4020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902C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A76C63"/>
    <w:multiLevelType w:val="multilevel"/>
    <w:tmpl w:val="D852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618A6"/>
    <w:multiLevelType w:val="multilevel"/>
    <w:tmpl w:val="BD32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597A29"/>
    <w:multiLevelType w:val="hybridMultilevel"/>
    <w:tmpl w:val="FEDE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F7888"/>
    <w:multiLevelType w:val="hybridMultilevel"/>
    <w:tmpl w:val="4A02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61032"/>
    <w:multiLevelType w:val="hybridMultilevel"/>
    <w:tmpl w:val="E1E0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A484B"/>
    <w:multiLevelType w:val="hybridMultilevel"/>
    <w:tmpl w:val="34EC8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46F1C"/>
    <w:multiLevelType w:val="hybridMultilevel"/>
    <w:tmpl w:val="88523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14C75"/>
    <w:multiLevelType w:val="hybridMultilevel"/>
    <w:tmpl w:val="D81C253E"/>
    <w:lvl w:ilvl="0" w:tplc="D8DAAD8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80EEE"/>
    <w:multiLevelType w:val="hybridMultilevel"/>
    <w:tmpl w:val="1B7A6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8021D"/>
    <w:multiLevelType w:val="hybridMultilevel"/>
    <w:tmpl w:val="9692C2B4"/>
    <w:lvl w:ilvl="0" w:tplc="6098020A">
      <w:numFmt w:val="bullet"/>
      <w:lvlText w:val="•"/>
      <w:lvlJc w:val="left"/>
      <w:pPr>
        <w:ind w:left="103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05335"/>
    <w:multiLevelType w:val="multilevel"/>
    <w:tmpl w:val="DD488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C61613"/>
    <w:multiLevelType w:val="hybridMultilevel"/>
    <w:tmpl w:val="A654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36E49"/>
    <w:multiLevelType w:val="hybridMultilevel"/>
    <w:tmpl w:val="B9989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70341"/>
    <w:multiLevelType w:val="hybridMultilevel"/>
    <w:tmpl w:val="0FEAD004"/>
    <w:lvl w:ilvl="0" w:tplc="E81C31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EA0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210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E0D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DE95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4FC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C0A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C1D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22F7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BF22CB"/>
    <w:multiLevelType w:val="hybridMultilevel"/>
    <w:tmpl w:val="DB2809A6"/>
    <w:lvl w:ilvl="0" w:tplc="6098020A">
      <w:numFmt w:val="bullet"/>
      <w:lvlText w:val="•"/>
      <w:lvlJc w:val="left"/>
      <w:pPr>
        <w:ind w:left="103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91CCD"/>
    <w:multiLevelType w:val="hybridMultilevel"/>
    <w:tmpl w:val="55D064A2"/>
    <w:lvl w:ilvl="0" w:tplc="EA823306">
      <w:numFmt w:val="bullet"/>
      <w:lvlText w:val=""/>
      <w:lvlJc w:val="left"/>
      <w:pPr>
        <w:ind w:left="765" w:hanging="4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7C433D"/>
    <w:multiLevelType w:val="hybridMultilevel"/>
    <w:tmpl w:val="59464410"/>
    <w:lvl w:ilvl="0" w:tplc="6B701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63F16"/>
    <w:multiLevelType w:val="hybridMultilevel"/>
    <w:tmpl w:val="22D6D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C7124C"/>
    <w:multiLevelType w:val="hybridMultilevel"/>
    <w:tmpl w:val="21B22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962A8B"/>
    <w:multiLevelType w:val="hybridMultilevel"/>
    <w:tmpl w:val="7F30B5D2"/>
    <w:lvl w:ilvl="0" w:tplc="041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39">
    <w:nsid w:val="73F8426E"/>
    <w:multiLevelType w:val="hybridMultilevel"/>
    <w:tmpl w:val="3E10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86AFC"/>
    <w:multiLevelType w:val="hybridMultilevel"/>
    <w:tmpl w:val="06B6AE72"/>
    <w:lvl w:ilvl="0" w:tplc="6098020A">
      <w:numFmt w:val="bullet"/>
      <w:lvlText w:val="•"/>
      <w:lvlJc w:val="left"/>
      <w:pPr>
        <w:ind w:left="103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671F0"/>
    <w:multiLevelType w:val="multilevel"/>
    <w:tmpl w:val="C146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9B594A"/>
    <w:multiLevelType w:val="hybridMultilevel"/>
    <w:tmpl w:val="4C3E4EDE"/>
    <w:lvl w:ilvl="0" w:tplc="EA823306">
      <w:numFmt w:val="bullet"/>
      <w:lvlText w:val=""/>
      <w:lvlJc w:val="left"/>
      <w:pPr>
        <w:ind w:left="1232" w:hanging="4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43">
    <w:nsid w:val="7E9E5354"/>
    <w:multiLevelType w:val="hybridMultilevel"/>
    <w:tmpl w:val="F51E04FA"/>
    <w:lvl w:ilvl="0" w:tplc="9296262E">
      <w:start w:val="9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"/>
  </w:num>
  <w:num w:numId="10">
    <w:abstractNumId w:val="10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4"/>
  </w:num>
  <w:num w:numId="14">
    <w:abstractNumId w:val="35"/>
  </w:num>
  <w:num w:numId="15">
    <w:abstractNumId w:val="36"/>
  </w:num>
  <w:num w:numId="16">
    <w:abstractNumId w:val="27"/>
  </w:num>
  <w:num w:numId="17">
    <w:abstractNumId w:val="8"/>
  </w:num>
  <w:num w:numId="18">
    <w:abstractNumId w:val="23"/>
  </w:num>
  <w:num w:numId="19">
    <w:abstractNumId w:val="2"/>
  </w:num>
  <w:num w:numId="20">
    <w:abstractNumId w:val="33"/>
  </w:num>
  <w:num w:numId="21">
    <w:abstractNumId w:val="28"/>
  </w:num>
  <w:num w:numId="22">
    <w:abstractNumId w:val="40"/>
  </w:num>
  <w:num w:numId="23">
    <w:abstractNumId w:val="12"/>
  </w:num>
  <w:num w:numId="24">
    <w:abstractNumId w:val="34"/>
  </w:num>
  <w:num w:numId="25">
    <w:abstractNumId w:val="42"/>
  </w:num>
  <w:num w:numId="26">
    <w:abstractNumId w:val="32"/>
  </w:num>
  <w:num w:numId="27">
    <w:abstractNumId w:val="18"/>
  </w:num>
  <w:num w:numId="28">
    <w:abstractNumId w:val="30"/>
  </w:num>
  <w:num w:numId="29">
    <w:abstractNumId w:val="16"/>
  </w:num>
  <w:num w:numId="30">
    <w:abstractNumId w:val="4"/>
  </w:num>
  <w:num w:numId="31">
    <w:abstractNumId w:val="17"/>
  </w:num>
  <w:num w:numId="32">
    <w:abstractNumId w:val="9"/>
  </w:num>
  <w:num w:numId="33">
    <w:abstractNumId w:val="5"/>
  </w:num>
  <w:num w:numId="34">
    <w:abstractNumId w:val="25"/>
  </w:num>
  <w:num w:numId="35">
    <w:abstractNumId w:val="38"/>
  </w:num>
  <w:num w:numId="36">
    <w:abstractNumId w:val="22"/>
  </w:num>
  <w:num w:numId="37">
    <w:abstractNumId w:val="39"/>
  </w:num>
  <w:num w:numId="38">
    <w:abstractNumId w:val="15"/>
  </w:num>
  <w:num w:numId="39">
    <w:abstractNumId w:val="11"/>
  </w:num>
  <w:num w:numId="40">
    <w:abstractNumId w:val="6"/>
  </w:num>
  <w:num w:numId="41">
    <w:abstractNumId w:val="41"/>
  </w:num>
  <w:num w:numId="42">
    <w:abstractNumId w:val="13"/>
  </w:num>
  <w:num w:numId="43">
    <w:abstractNumId w:val="20"/>
  </w:num>
  <w:num w:numId="44">
    <w:abstractNumId w:val="14"/>
  </w:num>
  <w:num w:numId="45">
    <w:abstractNumId w:val="3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47"/>
    <w:rsid w:val="0001503E"/>
    <w:rsid w:val="00027124"/>
    <w:rsid w:val="000323FD"/>
    <w:rsid w:val="0003509D"/>
    <w:rsid w:val="000375DE"/>
    <w:rsid w:val="00050BB6"/>
    <w:rsid w:val="0007059D"/>
    <w:rsid w:val="00092FE1"/>
    <w:rsid w:val="0009550D"/>
    <w:rsid w:val="000C4B1C"/>
    <w:rsid w:val="000C60FB"/>
    <w:rsid w:val="000D1F28"/>
    <w:rsid w:val="000E357E"/>
    <w:rsid w:val="000F341D"/>
    <w:rsid w:val="000F5AE4"/>
    <w:rsid w:val="001464F5"/>
    <w:rsid w:val="00150EEA"/>
    <w:rsid w:val="00156E5E"/>
    <w:rsid w:val="001820B4"/>
    <w:rsid w:val="0019447B"/>
    <w:rsid w:val="001A20D9"/>
    <w:rsid w:val="001A4C37"/>
    <w:rsid w:val="001C4BCB"/>
    <w:rsid w:val="001C556F"/>
    <w:rsid w:val="001D6A8C"/>
    <w:rsid w:val="001D6AD1"/>
    <w:rsid w:val="001E0F77"/>
    <w:rsid w:val="00201223"/>
    <w:rsid w:val="002243DB"/>
    <w:rsid w:val="00235A7F"/>
    <w:rsid w:val="0024330A"/>
    <w:rsid w:val="0025398D"/>
    <w:rsid w:val="00257B60"/>
    <w:rsid w:val="0026027E"/>
    <w:rsid w:val="00266C09"/>
    <w:rsid w:val="00267633"/>
    <w:rsid w:val="0027060F"/>
    <w:rsid w:val="00273158"/>
    <w:rsid w:val="00274374"/>
    <w:rsid w:val="0028346D"/>
    <w:rsid w:val="00285272"/>
    <w:rsid w:val="002911E2"/>
    <w:rsid w:val="00293A4F"/>
    <w:rsid w:val="00297747"/>
    <w:rsid w:val="002F36C3"/>
    <w:rsid w:val="002F5744"/>
    <w:rsid w:val="003320FA"/>
    <w:rsid w:val="00334210"/>
    <w:rsid w:val="00350D71"/>
    <w:rsid w:val="00350F99"/>
    <w:rsid w:val="00376859"/>
    <w:rsid w:val="00377864"/>
    <w:rsid w:val="0038033B"/>
    <w:rsid w:val="0039657A"/>
    <w:rsid w:val="003A1B5F"/>
    <w:rsid w:val="003C0B49"/>
    <w:rsid w:val="003C7E38"/>
    <w:rsid w:val="003D327A"/>
    <w:rsid w:val="003E4C33"/>
    <w:rsid w:val="003F1B2E"/>
    <w:rsid w:val="003F7567"/>
    <w:rsid w:val="00401F5B"/>
    <w:rsid w:val="00404BDC"/>
    <w:rsid w:val="0042012D"/>
    <w:rsid w:val="00427889"/>
    <w:rsid w:val="004368BF"/>
    <w:rsid w:val="004378CC"/>
    <w:rsid w:val="004450E1"/>
    <w:rsid w:val="00447B00"/>
    <w:rsid w:val="00457096"/>
    <w:rsid w:val="004718F7"/>
    <w:rsid w:val="0047331D"/>
    <w:rsid w:val="0047375A"/>
    <w:rsid w:val="00482990"/>
    <w:rsid w:val="00493276"/>
    <w:rsid w:val="004C0BC4"/>
    <w:rsid w:val="004C158E"/>
    <w:rsid w:val="004C325A"/>
    <w:rsid w:val="004D237A"/>
    <w:rsid w:val="004D2BCD"/>
    <w:rsid w:val="004E2174"/>
    <w:rsid w:val="004E2EEA"/>
    <w:rsid w:val="004E604D"/>
    <w:rsid w:val="004E7CDE"/>
    <w:rsid w:val="004F02FD"/>
    <w:rsid w:val="00513666"/>
    <w:rsid w:val="005402C8"/>
    <w:rsid w:val="00554F4A"/>
    <w:rsid w:val="0057727E"/>
    <w:rsid w:val="00581C3A"/>
    <w:rsid w:val="00591A00"/>
    <w:rsid w:val="005B568E"/>
    <w:rsid w:val="005D694D"/>
    <w:rsid w:val="005E0C8D"/>
    <w:rsid w:val="005E20D7"/>
    <w:rsid w:val="005E24D8"/>
    <w:rsid w:val="005E72B5"/>
    <w:rsid w:val="005F0BFA"/>
    <w:rsid w:val="005F1120"/>
    <w:rsid w:val="005F208A"/>
    <w:rsid w:val="005F77E9"/>
    <w:rsid w:val="00614838"/>
    <w:rsid w:val="00646075"/>
    <w:rsid w:val="0066763C"/>
    <w:rsid w:val="00675590"/>
    <w:rsid w:val="00677727"/>
    <w:rsid w:val="0068011B"/>
    <w:rsid w:val="006B2999"/>
    <w:rsid w:val="006B6CA7"/>
    <w:rsid w:val="006C1C2A"/>
    <w:rsid w:val="006C4117"/>
    <w:rsid w:val="006C4A44"/>
    <w:rsid w:val="006C59CA"/>
    <w:rsid w:val="006E24BF"/>
    <w:rsid w:val="00731BBA"/>
    <w:rsid w:val="00731E32"/>
    <w:rsid w:val="00751D3C"/>
    <w:rsid w:val="007529C2"/>
    <w:rsid w:val="00763BD0"/>
    <w:rsid w:val="00773D3C"/>
    <w:rsid w:val="0077565C"/>
    <w:rsid w:val="007910D6"/>
    <w:rsid w:val="00797F0D"/>
    <w:rsid w:val="007E5B1B"/>
    <w:rsid w:val="00802E15"/>
    <w:rsid w:val="00802FE7"/>
    <w:rsid w:val="00813280"/>
    <w:rsid w:val="0082420B"/>
    <w:rsid w:val="00827C9B"/>
    <w:rsid w:val="00837D85"/>
    <w:rsid w:val="00840F18"/>
    <w:rsid w:val="008577D7"/>
    <w:rsid w:val="008727D9"/>
    <w:rsid w:val="008853A7"/>
    <w:rsid w:val="00885E31"/>
    <w:rsid w:val="008905E8"/>
    <w:rsid w:val="008A3498"/>
    <w:rsid w:val="008B49DC"/>
    <w:rsid w:val="008B6053"/>
    <w:rsid w:val="008C729B"/>
    <w:rsid w:val="008D0001"/>
    <w:rsid w:val="009013CD"/>
    <w:rsid w:val="00902F9E"/>
    <w:rsid w:val="00903C36"/>
    <w:rsid w:val="00910853"/>
    <w:rsid w:val="0091117E"/>
    <w:rsid w:val="0092395D"/>
    <w:rsid w:val="009341EB"/>
    <w:rsid w:val="00947D47"/>
    <w:rsid w:val="009640D1"/>
    <w:rsid w:val="00965000"/>
    <w:rsid w:val="00974EE6"/>
    <w:rsid w:val="00975FEC"/>
    <w:rsid w:val="009A2A35"/>
    <w:rsid w:val="009A6723"/>
    <w:rsid w:val="009A765D"/>
    <w:rsid w:val="009B39B7"/>
    <w:rsid w:val="009C7E15"/>
    <w:rsid w:val="009D0AFD"/>
    <w:rsid w:val="009F0AA1"/>
    <w:rsid w:val="00A1623B"/>
    <w:rsid w:val="00A2491D"/>
    <w:rsid w:val="00A25D46"/>
    <w:rsid w:val="00A41620"/>
    <w:rsid w:val="00A44101"/>
    <w:rsid w:val="00A5523D"/>
    <w:rsid w:val="00A62AF0"/>
    <w:rsid w:val="00A75FC8"/>
    <w:rsid w:val="00A91C70"/>
    <w:rsid w:val="00A95D13"/>
    <w:rsid w:val="00AB677E"/>
    <w:rsid w:val="00AC5C3B"/>
    <w:rsid w:val="00AE019D"/>
    <w:rsid w:val="00AE561B"/>
    <w:rsid w:val="00AF66B2"/>
    <w:rsid w:val="00B0562B"/>
    <w:rsid w:val="00B10EA9"/>
    <w:rsid w:val="00B1159C"/>
    <w:rsid w:val="00B14C96"/>
    <w:rsid w:val="00B26248"/>
    <w:rsid w:val="00B46872"/>
    <w:rsid w:val="00B46C0A"/>
    <w:rsid w:val="00B73E80"/>
    <w:rsid w:val="00B8191C"/>
    <w:rsid w:val="00B82680"/>
    <w:rsid w:val="00B852D4"/>
    <w:rsid w:val="00B929A4"/>
    <w:rsid w:val="00BA075C"/>
    <w:rsid w:val="00BA0EF4"/>
    <w:rsid w:val="00BC440F"/>
    <w:rsid w:val="00BC6A41"/>
    <w:rsid w:val="00BD13B2"/>
    <w:rsid w:val="00BE3428"/>
    <w:rsid w:val="00BE35E3"/>
    <w:rsid w:val="00BE4DF6"/>
    <w:rsid w:val="00BE7E25"/>
    <w:rsid w:val="00C06062"/>
    <w:rsid w:val="00C12C2B"/>
    <w:rsid w:val="00C36125"/>
    <w:rsid w:val="00C451D1"/>
    <w:rsid w:val="00C53780"/>
    <w:rsid w:val="00C53DF0"/>
    <w:rsid w:val="00C74B93"/>
    <w:rsid w:val="00C74B97"/>
    <w:rsid w:val="00C81688"/>
    <w:rsid w:val="00C84CCA"/>
    <w:rsid w:val="00C90572"/>
    <w:rsid w:val="00C91FFC"/>
    <w:rsid w:val="00C93D58"/>
    <w:rsid w:val="00CC24A4"/>
    <w:rsid w:val="00CD3711"/>
    <w:rsid w:val="00CD62C6"/>
    <w:rsid w:val="00CE04AB"/>
    <w:rsid w:val="00CF6014"/>
    <w:rsid w:val="00D01612"/>
    <w:rsid w:val="00D270C4"/>
    <w:rsid w:val="00D321D8"/>
    <w:rsid w:val="00D341F3"/>
    <w:rsid w:val="00D50E39"/>
    <w:rsid w:val="00D61709"/>
    <w:rsid w:val="00D624A1"/>
    <w:rsid w:val="00D62C43"/>
    <w:rsid w:val="00D92895"/>
    <w:rsid w:val="00D94B70"/>
    <w:rsid w:val="00D95F0D"/>
    <w:rsid w:val="00DB2FE5"/>
    <w:rsid w:val="00DD04CD"/>
    <w:rsid w:val="00DE12A3"/>
    <w:rsid w:val="00DE4845"/>
    <w:rsid w:val="00DF14CF"/>
    <w:rsid w:val="00E06212"/>
    <w:rsid w:val="00E161CD"/>
    <w:rsid w:val="00E24E12"/>
    <w:rsid w:val="00E27424"/>
    <w:rsid w:val="00E350D5"/>
    <w:rsid w:val="00E42D7F"/>
    <w:rsid w:val="00E55F53"/>
    <w:rsid w:val="00E6544F"/>
    <w:rsid w:val="00E711BD"/>
    <w:rsid w:val="00E75F3F"/>
    <w:rsid w:val="00E77D02"/>
    <w:rsid w:val="00E82260"/>
    <w:rsid w:val="00E96C4B"/>
    <w:rsid w:val="00EB1EE0"/>
    <w:rsid w:val="00EB5655"/>
    <w:rsid w:val="00EB5D85"/>
    <w:rsid w:val="00EC1E6C"/>
    <w:rsid w:val="00EC368D"/>
    <w:rsid w:val="00EE35AF"/>
    <w:rsid w:val="00EF01AE"/>
    <w:rsid w:val="00F061DB"/>
    <w:rsid w:val="00F07EDF"/>
    <w:rsid w:val="00F167E9"/>
    <w:rsid w:val="00F40B15"/>
    <w:rsid w:val="00F54EC3"/>
    <w:rsid w:val="00F671B0"/>
    <w:rsid w:val="00F825C4"/>
    <w:rsid w:val="00F9679F"/>
    <w:rsid w:val="00FA1268"/>
    <w:rsid w:val="00FC412A"/>
    <w:rsid w:val="00FD4A6E"/>
    <w:rsid w:val="00FD553C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C8C6D-45DC-4A98-880B-E8F4C4F8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68BF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47D47"/>
    <w:rPr>
      <w:color w:val="0000FF"/>
      <w:u w:val="single"/>
    </w:rPr>
  </w:style>
  <w:style w:type="table" w:styleId="a4">
    <w:name w:val="Table Grid"/>
    <w:basedOn w:val="a1"/>
    <w:rsid w:val="00947D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4410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rsid w:val="004368BF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a6">
    <w:name w:val="Прижатый влево"/>
    <w:basedOn w:val="a"/>
    <w:next w:val="a"/>
    <w:uiPriority w:val="99"/>
    <w:rsid w:val="004368BF"/>
    <w:pPr>
      <w:widowControl w:val="0"/>
      <w:autoSpaceDE w:val="0"/>
      <w:autoSpaceDN w:val="0"/>
      <w:adjustRightInd w:val="0"/>
    </w:pPr>
  </w:style>
  <w:style w:type="paragraph" w:styleId="a7">
    <w:name w:val="List Paragraph"/>
    <w:basedOn w:val="a"/>
    <w:uiPriority w:val="34"/>
    <w:qFormat/>
    <w:rsid w:val="00EE3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974E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qFormat/>
    <w:rsid w:val="00377864"/>
    <w:rPr>
      <w:rFonts w:eastAsia="Times New Roman"/>
      <w:sz w:val="22"/>
      <w:szCs w:val="22"/>
    </w:rPr>
  </w:style>
  <w:style w:type="character" w:customStyle="1" w:styleId="a9">
    <w:name w:val="Без интервала Знак"/>
    <w:link w:val="a8"/>
    <w:rsid w:val="00377864"/>
    <w:rPr>
      <w:rFonts w:eastAsia="Times New Roman"/>
      <w:sz w:val="22"/>
      <w:szCs w:val="22"/>
      <w:lang w:val="ru-RU" w:eastAsia="ru-RU" w:bidi="ar-SA"/>
    </w:rPr>
  </w:style>
  <w:style w:type="paragraph" w:styleId="20">
    <w:name w:val="Body Text Indent 2"/>
    <w:basedOn w:val="a"/>
    <w:unhideWhenUsed/>
    <w:rsid w:val="000E357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E357E"/>
  </w:style>
  <w:style w:type="paragraph" w:customStyle="1" w:styleId="Standard">
    <w:name w:val="Standard"/>
    <w:rsid w:val="00AE561B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</w:rPr>
  </w:style>
  <w:style w:type="paragraph" w:customStyle="1" w:styleId="PrikazDOU">
    <w:name w:val="Prikaz_DOU"/>
    <w:basedOn w:val="a"/>
    <w:rsid w:val="00AB677E"/>
    <w:pPr>
      <w:tabs>
        <w:tab w:val="right" w:pos="9356"/>
      </w:tabs>
      <w:autoSpaceDE w:val="0"/>
      <w:autoSpaceDN w:val="0"/>
      <w:adjustRightInd w:val="0"/>
      <w:spacing w:line="360" w:lineRule="auto"/>
      <w:ind w:left="482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9730</Words>
  <Characters>55465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Пользователь</cp:lastModifiedBy>
  <cp:revision>2</cp:revision>
  <cp:lastPrinted>2016-08-22T03:33:00Z</cp:lastPrinted>
  <dcterms:created xsi:type="dcterms:W3CDTF">2020-04-16T06:43:00Z</dcterms:created>
  <dcterms:modified xsi:type="dcterms:W3CDTF">2020-04-16T06:43:00Z</dcterms:modified>
</cp:coreProperties>
</file>